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B04C" w14:textId="77777777" w:rsidR="00D47C12" w:rsidRDefault="00D47C12"/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228"/>
        <w:gridCol w:w="3402"/>
        <w:gridCol w:w="9"/>
      </w:tblGrid>
      <w:tr w:rsidR="00557D44" w:rsidRPr="00AB0EFB" w14:paraId="77ADF064" w14:textId="77777777" w:rsidTr="00120CDE">
        <w:tc>
          <w:tcPr>
            <w:tcW w:w="10773" w:type="dxa"/>
            <w:gridSpan w:val="4"/>
          </w:tcPr>
          <w:p w14:paraId="5CDBDC42" w14:textId="77777777" w:rsidR="00557D44" w:rsidRPr="00AB0EFB" w:rsidRDefault="00557D44" w:rsidP="00557D44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B0EFB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>Argumentieren mit Karten der amtlichen Statistik im Erdkundeunterricht</w:t>
            </w:r>
          </w:p>
          <w:p w14:paraId="518F3F80" w14:textId="578706EE" w:rsidR="00557D44" w:rsidRPr="00AB0EFB" w:rsidRDefault="00557D44" w:rsidP="00557D4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Material für Schüler</w:t>
            </w:r>
            <w:r w:rsidR="00843D83"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/-</w:t>
            </w:r>
            <w:r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innen</w:t>
            </w:r>
          </w:p>
          <w:p w14:paraId="012EB3A2" w14:textId="1EA59699" w:rsidR="00557D44" w:rsidRPr="00AB0EFB" w:rsidRDefault="00557D44" w:rsidP="00557D4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57D44" w:rsidRPr="00AB0EFB" w14:paraId="08C9C20C" w14:textId="77777777" w:rsidTr="007649CD">
        <w:trPr>
          <w:gridAfter w:val="1"/>
          <w:wAfter w:w="9" w:type="dxa"/>
          <w:trHeight w:val="588"/>
        </w:trPr>
        <w:tc>
          <w:tcPr>
            <w:tcW w:w="1134" w:type="dxa"/>
            <w:shd w:val="clear" w:color="auto" w:fill="auto"/>
            <w:vAlign w:val="center"/>
          </w:tcPr>
          <w:p w14:paraId="66EC226A" w14:textId="007DA182" w:rsidR="00557D44" w:rsidRPr="00AB0EFB" w:rsidRDefault="00557D44" w:rsidP="00557D44">
            <w:pPr>
              <w:rPr>
                <w:rFonts w:cs="Arial"/>
                <w:sz w:val="28"/>
                <w:szCs w:val="28"/>
              </w:rPr>
            </w:pPr>
            <w:r w:rsidRPr="00AB0EFB">
              <w:rPr>
                <w:rFonts w:cs="Arial"/>
                <w:sz w:val="28"/>
                <w:szCs w:val="28"/>
              </w:rPr>
              <w:t>NR</w:t>
            </w:r>
            <w:r w:rsidR="00D57C50">
              <w:rPr>
                <w:rFonts w:cs="Arial"/>
                <w:sz w:val="28"/>
                <w:szCs w:val="28"/>
              </w:rPr>
              <w:t xml:space="preserve"> S10</w:t>
            </w:r>
          </w:p>
        </w:tc>
        <w:tc>
          <w:tcPr>
            <w:tcW w:w="9630" w:type="dxa"/>
            <w:gridSpan w:val="2"/>
            <w:vAlign w:val="center"/>
          </w:tcPr>
          <w:p w14:paraId="3E34C080" w14:textId="2E743294" w:rsidR="00557D44" w:rsidRPr="00AB0EFB" w:rsidRDefault="004C638D" w:rsidP="00557D4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Räumliche Disparitäten: </w:t>
            </w:r>
            <w:r w:rsidR="00A52954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Stadt</w:t>
            </w:r>
            <w:r w:rsidR="007D6B86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, Land </w:t>
            </w:r>
            <w:r w:rsidR="008A0123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–</w:t>
            </w:r>
            <w:r w:rsidR="007D6B86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 xml:space="preserve"> oder etwas dazwischen?</w:t>
            </w:r>
            <w:r w:rsidR="00120CDE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br/>
            </w:r>
            <w:r w:rsidR="007D6B86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Wie (gr</w:t>
            </w:r>
            <w:r w:rsidR="00B364EC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oß-)</w:t>
            </w:r>
            <w:r w:rsidR="007D6B86"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städtisch ist Hamm?</w:t>
            </w:r>
          </w:p>
        </w:tc>
      </w:tr>
      <w:tr w:rsidR="00AE0213" w:rsidRPr="00AB0EFB" w14:paraId="4A62271A" w14:textId="77777777" w:rsidTr="00120CDE">
        <w:trPr>
          <w:gridAfter w:val="1"/>
          <w:wAfter w:w="9" w:type="dxa"/>
          <w:trHeight w:val="588"/>
        </w:trPr>
        <w:tc>
          <w:tcPr>
            <w:tcW w:w="10764" w:type="dxa"/>
            <w:gridSpan w:val="3"/>
            <w:shd w:val="clear" w:color="auto" w:fill="auto"/>
            <w:vAlign w:val="center"/>
          </w:tcPr>
          <w:p w14:paraId="01C3AA1F" w14:textId="24F348FB" w:rsidR="00AE0213" w:rsidRPr="00120CDE" w:rsidRDefault="00A52954" w:rsidP="00557D44">
            <w:pPr>
              <w:rPr>
                <w:rFonts w:cs="Arial"/>
                <w:b/>
                <w:bCs/>
                <w:color w:val="1F3864" w:themeColor="accent1" w:themeShade="80"/>
              </w:rPr>
            </w:pPr>
            <w:r w:rsidRPr="00120CDE">
              <w:rPr>
                <w:rFonts w:cs="Arial"/>
              </w:rPr>
              <w:t xml:space="preserve">Stefan Dittmann-Zöllner, Sven Heilmann </w:t>
            </w:r>
          </w:p>
        </w:tc>
      </w:tr>
      <w:tr w:rsidR="00E3638B" w:rsidRPr="00AB0EFB" w14:paraId="2E4533BB" w14:textId="77777777" w:rsidTr="00120CDE">
        <w:trPr>
          <w:gridAfter w:val="1"/>
          <w:wAfter w:w="9" w:type="dxa"/>
          <w:trHeight w:val="2540"/>
        </w:trPr>
        <w:tc>
          <w:tcPr>
            <w:tcW w:w="7362" w:type="dxa"/>
            <w:gridSpan w:val="2"/>
            <w:vAlign w:val="center"/>
          </w:tcPr>
          <w:p w14:paraId="3DC16E6E" w14:textId="212429E9" w:rsidR="00E3638B" w:rsidRPr="00120CDE" w:rsidRDefault="00A52954" w:rsidP="003475B2">
            <w:pPr>
              <w:rPr>
                <w:rFonts w:cs="Arial"/>
                <w:color w:val="000000" w:themeColor="text1"/>
              </w:rPr>
            </w:pPr>
            <w:r w:rsidRPr="00120CDE">
              <w:rPr>
                <w:rFonts w:cs="Arial"/>
                <w:color w:val="000000" w:themeColor="text1"/>
              </w:rPr>
              <w:t xml:space="preserve">In NRW leben Menschen teilweise in ländlichen Regionen, </w:t>
            </w:r>
            <w:r w:rsidR="008A0123" w:rsidRPr="00120CDE">
              <w:rPr>
                <w:rFonts w:cs="Arial"/>
                <w:color w:val="000000" w:themeColor="text1"/>
              </w:rPr>
              <w:t>andere hingegen</w:t>
            </w:r>
            <w:r w:rsidRPr="00120CDE">
              <w:rPr>
                <w:rFonts w:cs="Arial"/>
                <w:color w:val="000000" w:themeColor="text1"/>
              </w:rPr>
              <w:t xml:space="preserve"> in sehr großen Städten wie zum Beispiel Köln. </w:t>
            </w:r>
            <w:r w:rsidR="003A7B84" w:rsidRPr="00120CDE">
              <w:rPr>
                <w:rFonts w:cs="Arial"/>
                <w:color w:val="000000" w:themeColor="text1"/>
              </w:rPr>
              <w:t>Oft lässt sich aber gar nicht so ein</w:t>
            </w:r>
            <w:r w:rsidR="003475B2">
              <w:rPr>
                <w:rFonts w:cs="Arial"/>
                <w:color w:val="000000" w:themeColor="text1"/>
              </w:rPr>
              <w:softHyphen/>
            </w:r>
            <w:r w:rsidR="003A7B84" w:rsidRPr="00120CDE">
              <w:rPr>
                <w:rFonts w:cs="Arial"/>
                <w:color w:val="000000" w:themeColor="text1"/>
              </w:rPr>
              <w:t xml:space="preserve">fach </w:t>
            </w:r>
            <w:r w:rsidR="00811B47" w:rsidRPr="00120CDE">
              <w:rPr>
                <w:rFonts w:cs="Arial"/>
                <w:color w:val="000000" w:themeColor="text1"/>
              </w:rPr>
              <w:t>erkennen</w:t>
            </w:r>
            <w:r w:rsidR="003A7B84" w:rsidRPr="00120CDE">
              <w:rPr>
                <w:rFonts w:cs="Arial"/>
                <w:color w:val="000000" w:themeColor="text1"/>
              </w:rPr>
              <w:t xml:space="preserve">, ob ein Gebiet eher städtisch oder eher ländlich ist. </w:t>
            </w:r>
            <w:r w:rsidR="00B119AA" w:rsidRPr="00120CDE">
              <w:rPr>
                <w:rFonts w:cs="Arial"/>
                <w:color w:val="000000" w:themeColor="text1"/>
              </w:rPr>
              <w:t>Marco ist mit seiner Familie aus Köln nach Hamm-</w:t>
            </w:r>
            <w:proofErr w:type="spellStart"/>
            <w:r w:rsidR="00B119AA" w:rsidRPr="00120CDE">
              <w:rPr>
                <w:rFonts w:cs="Arial"/>
                <w:color w:val="000000" w:themeColor="text1"/>
              </w:rPr>
              <w:t>Hees</w:t>
            </w:r>
            <w:r w:rsidR="007D6B86" w:rsidRPr="00120CDE">
              <w:rPr>
                <w:rFonts w:cs="Arial"/>
                <w:color w:val="000000" w:themeColor="text1"/>
              </w:rPr>
              <w:t>s</w:t>
            </w:r>
            <w:r w:rsidR="00B119AA" w:rsidRPr="00120CDE">
              <w:rPr>
                <w:rFonts w:cs="Arial"/>
                <w:color w:val="000000" w:themeColor="text1"/>
              </w:rPr>
              <w:t>en</w:t>
            </w:r>
            <w:proofErr w:type="spellEnd"/>
            <w:r w:rsidR="00B119AA" w:rsidRPr="00120CDE">
              <w:rPr>
                <w:rFonts w:cs="Arial"/>
                <w:color w:val="000000" w:themeColor="text1"/>
              </w:rPr>
              <w:t xml:space="preserve"> gezogen. Im Gespräch mit seiner neuen Mitschülerin Hannah vertritt er den Standpunkt, Hamm sei gar nicht so richtig städtisch. </w:t>
            </w:r>
            <w:r w:rsidR="007D6B86" w:rsidRPr="00120CDE">
              <w:rPr>
                <w:rFonts w:cs="Arial"/>
                <w:color w:val="000000" w:themeColor="text1"/>
              </w:rPr>
              <w:t>Hannah</w:t>
            </w:r>
            <w:r w:rsidR="00B364EC" w:rsidRPr="00120CDE">
              <w:rPr>
                <w:rFonts w:cs="Arial"/>
                <w:color w:val="000000" w:themeColor="text1"/>
              </w:rPr>
              <w:t xml:space="preserve">, die bis vor einigen Jahren </w:t>
            </w:r>
            <w:r w:rsidR="007509E3" w:rsidRPr="00120CDE">
              <w:rPr>
                <w:rFonts w:cs="Arial"/>
                <w:color w:val="000000" w:themeColor="text1"/>
              </w:rPr>
              <w:t xml:space="preserve">am Rande des Sauerlandes </w:t>
            </w:r>
            <w:r w:rsidR="00811B47" w:rsidRPr="00120CDE">
              <w:rPr>
                <w:rFonts w:cs="Arial"/>
                <w:color w:val="000000" w:themeColor="text1"/>
              </w:rPr>
              <w:t xml:space="preserve">in einem Dorf </w:t>
            </w:r>
            <w:r w:rsidR="007509E3" w:rsidRPr="00120CDE">
              <w:rPr>
                <w:rFonts w:cs="Arial"/>
                <w:color w:val="000000" w:themeColor="text1"/>
              </w:rPr>
              <w:t xml:space="preserve">in der Gemeinde Möhnesee lebte, </w:t>
            </w:r>
            <w:r w:rsidR="007D6B86" w:rsidRPr="00120CDE">
              <w:rPr>
                <w:rFonts w:cs="Arial"/>
                <w:color w:val="000000" w:themeColor="text1"/>
              </w:rPr>
              <w:t xml:space="preserve">sieht das </w:t>
            </w:r>
            <w:r w:rsidR="00B301B3" w:rsidRPr="00120CDE">
              <w:rPr>
                <w:rFonts w:cs="Arial"/>
                <w:color w:val="000000" w:themeColor="text1"/>
              </w:rPr>
              <w:t xml:space="preserve">ganz </w:t>
            </w:r>
            <w:r w:rsidR="007D6B86" w:rsidRPr="00120CDE">
              <w:rPr>
                <w:rFonts w:cs="Arial"/>
                <w:color w:val="000000" w:themeColor="text1"/>
              </w:rPr>
              <w:t>anders</w:t>
            </w:r>
            <w:r w:rsidR="00811B47" w:rsidRPr="00120CDE">
              <w:rPr>
                <w:rFonts w:cs="Arial"/>
                <w:color w:val="000000" w:themeColor="text1"/>
              </w:rPr>
              <w:t>. Für sie ist Hamm eine richtige Stadt</w:t>
            </w:r>
            <w:r w:rsidR="007D6B86" w:rsidRPr="00120CDE">
              <w:rPr>
                <w:rFonts w:cs="Arial"/>
                <w:color w:val="000000" w:themeColor="text1"/>
              </w:rPr>
              <w:t xml:space="preserve">. </w:t>
            </w:r>
            <w:r w:rsidR="00C276C4" w:rsidRPr="00120CDE">
              <w:rPr>
                <w:rFonts w:cs="Arial"/>
                <w:color w:val="000000" w:themeColor="text1"/>
              </w:rPr>
              <w:t>B</w:t>
            </w:r>
            <w:r w:rsidR="00B364EC" w:rsidRPr="00120CDE">
              <w:rPr>
                <w:rFonts w:cs="Arial"/>
                <w:color w:val="000000" w:themeColor="text1"/>
              </w:rPr>
              <w:t xml:space="preserve">eide suchen nach Belegen für ihre Ansicht. </w:t>
            </w:r>
          </w:p>
          <w:p w14:paraId="4DB099EB" w14:textId="77777777" w:rsidR="007E768D" w:rsidRPr="00120CDE" w:rsidRDefault="007E768D" w:rsidP="00CC10FC">
            <w:pPr>
              <w:ind w:right="1068"/>
              <w:rPr>
                <w:rFonts w:cs="Arial"/>
                <w:color w:val="000000" w:themeColor="text1"/>
              </w:rPr>
            </w:pPr>
          </w:p>
          <w:p w14:paraId="5D561553" w14:textId="373B5971" w:rsidR="00E3638B" w:rsidRPr="00120CDE" w:rsidRDefault="00B364EC" w:rsidP="00CC10FC">
            <w:pPr>
              <w:ind w:right="1068"/>
              <w:rPr>
                <w:rFonts w:cs="Arial"/>
                <w:color w:val="000000" w:themeColor="text1"/>
              </w:rPr>
            </w:pPr>
            <w:r w:rsidRPr="00120CDE">
              <w:rPr>
                <w:rFonts w:cs="Arial"/>
                <w:color w:val="000000" w:themeColor="text1"/>
              </w:rPr>
              <w:t>Marco</w:t>
            </w:r>
            <w:r w:rsidR="00CA0612" w:rsidRPr="00120CDE">
              <w:rPr>
                <w:rFonts w:cs="Arial"/>
                <w:color w:val="000000" w:themeColor="text1"/>
              </w:rPr>
              <w:t>s Position</w:t>
            </w:r>
            <w:r w:rsidRPr="00120CDE">
              <w:rPr>
                <w:rFonts w:cs="Arial"/>
                <w:color w:val="000000" w:themeColor="text1"/>
              </w:rPr>
              <w:t>:</w:t>
            </w:r>
            <w:r w:rsidR="00120CDE">
              <w:rPr>
                <w:rFonts w:cs="Arial"/>
                <w:color w:val="000000" w:themeColor="text1"/>
              </w:rPr>
              <w:t xml:space="preserve"> </w:t>
            </w:r>
            <w:r w:rsidRPr="00120CDE">
              <w:rPr>
                <w:rFonts w:cs="Arial"/>
                <w:color w:val="000000" w:themeColor="text1"/>
              </w:rPr>
              <w:t xml:space="preserve">Hamm ist eher </w:t>
            </w:r>
            <w:r w:rsidRPr="00120CDE">
              <w:rPr>
                <w:rFonts w:cs="Arial"/>
                <w:b/>
                <w:i/>
                <w:color w:val="000000" w:themeColor="text1"/>
              </w:rPr>
              <w:t>ländlich</w:t>
            </w:r>
            <w:r w:rsidRPr="00120CDE">
              <w:rPr>
                <w:rFonts w:cs="Arial"/>
                <w:color w:val="000000" w:themeColor="text1"/>
              </w:rPr>
              <w:t xml:space="preserve"> geprägt! </w:t>
            </w:r>
          </w:p>
          <w:p w14:paraId="28E60D87" w14:textId="08177877" w:rsidR="00E3638B" w:rsidRPr="00AB0EFB" w:rsidRDefault="00B364EC" w:rsidP="001B79F3">
            <w:pPr>
              <w:ind w:right="2343"/>
              <w:rPr>
                <w:rFonts w:cs="Arial"/>
                <w:color w:val="000000" w:themeColor="text1"/>
                <w:sz w:val="20"/>
                <w:szCs w:val="20"/>
              </w:rPr>
            </w:pPr>
            <w:r w:rsidRPr="00120CDE">
              <w:rPr>
                <w:rFonts w:cs="Arial"/>
                <w:color w:val="000000" w:themeColor="text1"/>
              </w:rPr>
              <w:t>Hannah</w:t>
            </w:r>
            <w:r w:rsidR="00CA0612" w:rsidRPr="00120CDE">
              <w:rPr>
                <w:rFonts w:cs="Arial"/>
                <w:color w:val="000000" w:themeColor="text1"/>
              </w:rPr>
              <w:t>s Position</w:t>
            </w:r>
            <w:r w:rsidRPr="00120CDE">
              <w:rPr>
                <w:rFonts w:cs="Arial"/>
                <w:color w:val="000000" w:themeColor="text1"/>
              </w:rPr>
              <w:t xml:space="preserve">: Hamm ist eher </w:t>
            </w:r>
            <w:r w:rsidRPr="00120CDE">
              <w:rPr>
                <w:rFonts w:cs="Arial"/>
                <w:b/>
                <w:i/>
                <w:color w:val="000000" w:themeColor="text1"/>
              </w:rPr>
              <w:t>städtisch</w:t>
            </w:r>
            <w:r w:rsidRPr="00120CDE">
              <w:rPr>
                <w:rFonts w:cs="Arial"/>
                <w:color w:val="000000" w:themeColor="text1"/>
              </w:rPr>
              <w:t xml:space="preserve"> geprägt!</w:t>
            </w:r>
          </w:p>
        </w:tc>
        <w:tc>
          <w:tcPr>
            <w:tcW w:w="3402" w:type="dxa"/>
            <w:shd w:val="clear" w:color="auto" w:fill="EDF1F9"/>
            <w:vAlign w:val="center"/>
          </w:tcPr>
          <w:p w14:paraId="2467A752" w14:textId="7DE0F275" w:rsidR="00E3638B" w:rsidRPr="00120CDE" w:rsidRDefault="00E3638B" w:rsidP="00557D44">
            <w:pPr>
              <w:spacing w:after="12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20CDE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KOMPETENZ-CHECK:</w:t>
            </w:r>
          </w:p>
          <w:p w14:paraId="4CE07F76" w14:textId="77777777" w:rsidR="00E3638B" w:rsidRPr="00120CDE" w:rsidRDefault="00E3638B" w:rsidP="00E3638B">
            <w:pPr>
              <w:spacing w:after="120"/>
              <w:rPr>
                <w:rFonts w:cs="Arial"/>
                <w:sz w:val="20"/>
                <w:szCs w:val="20"/>
              </w:rPr>
            </w:pPr>
            <w:r w:rsidRPr="00120CDE">
              <w:rPr>
                <w:rFonts w:cs="Arial"/>
                <w:sz w:val="20"/>
                <w:szCs w:val="20"/>
              </w:rPr>
              <w:t>Nach erfolgreicher Bearbeitung der Aufgaben kann ich ...</w:t>
            </w:r>
          </w:p>
          <w:p w14:paraId="1117F3C8" w14:textId="4F1A1030" w:rsidR="00E3638B" w:rsidRPr="00120CDE" w:rsidRDefault="00E3638B" w:rsidP="008F12DD">
            <w:pPr>
              <w:spacing w:after="120"/>
              <w:rPr>
                <w:rFonts w:cs="Arial"/>
                <w:sz w:val="20"/>
                <w:szCs w:val="20"/>
              </w:rPr>
            </w:pPr>
            <w:r w:rsidRPr="00120CDE">
              <w:rPr>
                <w:rFonts w:cs="Arial"/>
                <w:sz w:val="20"/>
                <w:szCs w:val="20"/>
              </w:rPr>
              <w:t xml:space="preserve">... </w:t>
            </w:r>
            <w:r w:rsidR="008F12DD" w:rsidRPr="00120CDE">
              <w:rPr>
                <w:rFonts w:cs="Arial"/>
                <w:sz w:val="20"/>
                <w:szCs w:val="20"/>
              </w:rPr>
              <w:t>Informationen aus einer digitalen Karte ablesen und selbst suchen</w:t>
            </w:r>
            <w:r w:rsidR="008A0123" w:rsidRPr="00120CDE">
              <w:rPr>
                <w:rFonts w:cs="Arial"/>
                <w:sz w:val="20"/>
                <w:szCs w:val="20"/>
              </w:rPr>
              <w:t>.</w:t>
            </w:r>
          </w:p>
          <w:p w14:paraId="560ABDCC" w14:textId="34A6E033" w:rsidR="008F12DD" w:rsidRPr="00120CDE" w:rsidRDefault="008F12DD" w:rsidP="008F12DD">
            <w:pPr>
              <w:spacing w:after="120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… </w:t>
            </w:r>
            <w:r w:rsidR="00DA0705"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>die Informationen nutzen, um einen eigenen Standpunkt zu begründen</w:t>
            </w:r>
            <w:r w:rsidR="008A0123"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AA8560B" w14:textId="00F3C904" w:rsidR="00FB41C1" w:rsidRPr="00120CDE" w:rsidRDefault="00FB41C1" w:rsidP="008F12DD">
            <w:pPr>
              <w:spacing w:after="120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>…</w:t>
            </w:r>
            <w:r w:rsidR="00CA0612"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Merkmale von Städten und ländlichen Siedlungen </w:t>
            </w:r>
            <w:r w:rsidR="00F51687"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sicher erkennen und an </w:t>
            </w:r>
            <w:r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>Beispielen erklären</w:t>
            </w:r>
            <w:r w:rsidR="008A0123" w:rsidRPr="00120CDE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54CCC44" w14:textId="4D3D2501" w:rsidR="00E3638B" w:rsidRPr="00120CDE" w:rsidRDefault="00E3638B" w:rsidP="00557D44">
            <w:pPr>
              <w:ind w:right="3113"/>
              <w:rPr>
                <w:rFonts w:cs="Arial"/>
                <w:sz w:val="20"/>
                <w:szCs w:val="20"/>
              </w:rPr>
            </w:pPr>
          </w:p>
        </w:tc>
      </w:tr>
      <w:tr w:rsidR="00557D44" w:rsidRPr="00AB0EFB" w14:paraId="0BCA9445" w14:textId="77777777" w:rsidTr="00120CDE">
        <w:trPr>
          <w:gridAfter w:val="1"/>
          <w:wAfter w:w="9" w:type="dxa"/>
          <w:trHeight w:val="137"/>
        </w:trPr>
        <w:tc>
          <w:tcPr>
            <w:tcW w:w="10764" w:type="dxa"/>
            <w:gridSpan w:val="3"/>
            <w:vAlign w:val="center"/>
          </w:tcPr>
          <w:p w14:paraId="158E366C" w14:textId="77777777" w:rsidR="00557D44" w:rsidRPr="00AB0EFB" w:rsidRDefault="00557D44" w:rsidP="00557D4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57D44" w:rsidRPr="00AB0EFB" w14:paraId="66BEC41F" w14:textId="77777777" w:rsidTr="00120CDE">
        <w:trPr>
          <w:gridAfter w:val="1"/>
          <w:wAfter w:w="9" w:type="dxa"/>
          <w:trHeight w:val="555"/>
        </w:trPr>
        <w:tc>
          <w:tcPr>
            <w:tcW w:w="10764" w:type="dxa"/>
            <w:gridSpan w:val="3"/>
            <w:shd w:val="clear" w:color="auto" w:fill="ACB9CA" w:themeFill="text2" w:themeFillTint="66"/>
            <w:vAlign w:val="center"/>
          </w:tcPr>
          <w:p w14:paraId="50ABB800" w14:textId="54E372A1" w:rsidR="00557D44" w:rsidRPr="00AB0EFB" w:rsidRDefault="00557D44" w:rsidP="00557D44">
            <w:pPr>
              <w:rPr>
                <w:rFonts w:cs="Arial"/>
                <w:b/>
                <w:bCs/>
                <w:color w:val="1C3158"/>
                <w:sz w:val="20"/>
                <w:szCs w:val="20"/>
              </w:rPr>
            </w:pPr>
            <w:r w:rsidRPr="00AB0EFB">
              <w:rPr>
                <w:rFonts w:cs="Arial"/>
                <w:b/>
                <w:bCs/>
                <w:color w:val="1C3158"/>
                <w:sz w:val="20"/>
                <w:szCs w:val="20"/>
              </w:rPr>
              <w:t>Aufgaben:</w:t>
            </w:r>
          </w:p>
        </w:tc>
      </w:tr>
      <w:tr w:rsidR="00557D44" w:rsidRPr="00AB0EFB" w14:paraId="53DA3548" w14:textId="77777777" w:rsidTr="007649CD">
        <w:trPr>
          <w:gridAfter w:val="1"/>
          <w:wAfter w:w="9" w:type="dxa"/>
          <w:trHeight w:val="291"/>
        </w:trPr>
        <w:tc>
          <w:tcPr>
            <w:tcW w:w="1134" w:type="dxa"/>
            <w:shd w:val="clear" w:color="auto" w:fill="EDF1F9"/>
          </w:tcPr>
          <w:p w14:paraId="3F76C2B0" w14:textId="7FFF57C3" w:rsidR="00557D44" w:rsidRPr="00AB0EFB" w:rsidRDefault="00120CDE" w:rsidP="00A50FEC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1.</w:t>
            </w:r>
            <w:r w:rsidR="00557D44" w:rsidRPr="00AB0EFB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2"/>
            <w:shd w:val="clear" w:color="auto" w:fill="EDF1F9"/>
            <w:vAlign w:val="center"/>
          </w:tcPr>
          <w:p w14:paraId="61990517" w14:textId="72A5C20D" w:rsidR="004B60C6" w:rsidRDefault="00B364EC" w:rsidP="00E3638B">
            <w:pPr>
              <w:ind w:right="539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Die Klasse wird in zwei Gruppen aufgeteilt. Entweder unterstützt du die Position von Marco oder die von Hannah. </w:t>
            </w:r>
            <w:r w:rsidR="00D557D2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Die 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digitalen </w:t>
            </w:r>
            <w:r w:rsidR="00D557D2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NRW-Karten </w:t>
            </w:r>
            <w:r w:rsidR="00542A5F">
              <w:rPr>
                <w:rFonts w:cs="Arial"/>
                <w:color w:val="1F3864" w:themeColor="accent1" w:themeShade="80"/>
                <w:sz w:val="20"/>
                <w:szCs w:val="20"/>
              </w:rPr>
              <w:t>helfen dir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mit einer Vielzahl von nützlichen Informationen.</w:t>
            </w:r>
            <w:r w:rsidR="004B60C6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Bestimmt </w:t>
            </w:r>
            <w:r w:rsidR="00BA7DAE">
              <w:rPr>
                <w:rFonts w:cs="Arial"/>
                <w:color w:val="1F3864" w:themeColor="accent1" w:themeShade="80"/>
                <w:sz w:val="20"/>
                <w:szCs w:val="20"/>
              </w:rPr>
              <w:t>wirst du dich schnell auf der Karte orientieren.</w:t>
            </w:r>
          </w:p>
          <w:p w14:paraId="10203A27" w14:textId="054EAA26" w:rsidR="0021451F" w:rsidRDefault="00B301B3" w:rsidP="00E3638B">
            <w:pPr>
              <w:ind w:right="539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Stelle dar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, inwieweit Hamm Merkmale einer Stadt erfüllt</w:t>
            </w:r>
            <w:r w:rsidR="00CC10FC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. (Tipp: </w:t>
            </w:r>
            <w:proofErr w:type="spellStart"/>
            <w:r w:rsidR="00CC10FC">
              <w:rPr>
                <w:rFonts w:cs="Arial"/>
                <w:color w:val="1F3864" w:themeColor="accent1" w:themeShade="80"/>
                <w:sz w:val="20"/>
                <w:szCs w:val="20"/>
              </w:rPr>
              <w:t>Lies</w:t>
            </w:r>
            <w:proofErr w:type="spellEnd"/>
            <w:r w:rsidR="00CC10FC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hierzu zuerst die Merkmale aus M2</w:t>
            </w:r>
            <w:r w:rsidR="000159E9">
              <w:rPr>
                <w:rFonts w:cs="Arial"/>
                <w:color w:val="1F3864" w:themeColor="accent1" w:themeShade="80"/>
                <w:sz w:val="20"/>
                <w:szCs w:val="20"/>
              </w:rPr>
              <w:t>:</w:t>
            </w:r>
            <w:r w:rsidR="00CC10FC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0159E9">
              <w:rPr>
                <w:rFonts w:cs="Arial"/>
                <w:color w:val="1F3864" w:themeColor="accent1" w:themeShade="80"/>
                <w:sz w:val="20"/>
                <w:szCs w:val="20"/>
              </w:rPr>
              <w:t>W</w:t>
            </w:r>
            <w:r w:rsidR="00CC10FC">
              <w:rPr>
                <w:rFonts w:cs="Arial"/>
                <w:color w:val="1F3864" w:themeColor="accent1" w:themeShade="80"/>
                <w:sz w:val="20"/>
                <w:szCs w:val="20"/>
              </w:rPr>
              <w:t>as macht eine Stadt zur Stadt?)</w:t>
            </w:r>
          </w:p>
          <w:p w14:paraId="2D052F7F" w14:textId="67C4D35D" w:rsidR="00557D44" w:rsidRDefault="0021451F" w:rsidP="00091DD6">
            <w:pPr>
              <w:pStyle w:val="Listenabsatz"/>
              <w:numPr>
                <w:ilvl w:val="0"/>
                <w:numId w:val="5"/>
              </w:numPr>
              <w:ind w:right="539"/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</w:pPr>
            <w:r w:rsidRPr="000159E9">
              <w:rPr>
                <w:rFonts w:ascii="Calibri" w:hAnsi="Calibri" w:cs="Calibri"/>
                <w:b/>
                <w:bCs/>
                <w:color w:val="1F3864" w:themeColor="accent1" w:themeShade="80"/>
                <w:sz w:val="20"/>
                <w:szCs w:val="20"/>
              </w:rPr>
              <w:t>Trage</w:t>
            </w:r>
            <w:r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die Werte aus de</w:t>
            </w:r>
            <w:r w:rsidR="008F12DD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Kart</w:t>
            </w:r>
            <w:r w:rsidR="008F12DD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>en A bis C</w:t>
            </w:r>
            <w:r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zunächst in die Tabelle M1 </w:t>
            </w:r>
            <w:r w:rsidRPr="000159E9">
              <w:rPr>
                <w:rFonts w:ascii="Calibri" w:hAnsi="Calibri" w:cs="Calibri"/>
                <w:b/>
                <w:bCs/>
                <w:color w:val="1F3864" w:themeColor="accent1" w:themeShade="80"/>
                <w:sz w:val="20"/>
                <w:szCs w:val="20"/>
              </w:rPr>
              <w:t>ein</w:t>
            </w:r>
            <w:r w:rsidR="00091DD6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>.</w:t>
            </w:r>
            <w:r w:rsidR="00BA7DAE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Wähle weitere Karteninformationen aus, die deine Position (von Marco oder Hannah) stärken.</w:t>
            </w:r>
            <w:r w:rsidR="006E1E72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Beginne mit dem Kartenhinweis D.</w:t>
            </w:r>
          </w:p>
          <w:p w14:paraId="07DD678D" w14:textId="04ED921F" w:rsidR="008F12DD" w:rsidRPr="007D53F9" w:rsidRDefault="00BA7DAE" w:rsidP="007D53F9">
            <w:pPr>
              <w:pStyle w:val="Listenabsatz"/>
              <w:numPr>
                <w:ilvl w:val="0"/>
                <w:numId w:val="5"/>
              </w:numPr>
              <w:ind w:right="539"/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</w:pPr>
            <w:r w:rsidRPr="000159E9">
              <w:rPr>
                <w:rFonts w:ascii="Calibri" w:hAnsi="Calibri" w:cs="Calibri"/>
                <w:b/>
                <w:bCs/>
                <w:color w:val="1F3864" w:themeColor="accent1" w:themeShade="80"/>
                <w:sz w:val="20"/>
                <w:szCs w:val="20"/>
              </w:rPr>
              <w:t>Vergleiche</w:t>
            </w:r>
            <w:r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deine Ergebnisse </w:t>
            </w:r>
            <w:r w:rsidR="006E1E72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mit einer Partnerin/einem Partner aus deiner Gruppe. Haltet eure Ergebnisse in M1 fest. </w:t>
            </w:r>
            <w:r w:rsidR="006E1E72" w:rsidRPr="000159E9">
              <w:rPr>
                <w:rFonts w:ascii="Calibri" w:hAnsi="Calibri" w:cs="Calibri"/>
                <w:b/>
                <w:bCs/>
                <w:color w:val="1F3864" w:themeColor="accent1" w:themeShade="80"/>
                <w:sz w:val="20"/>
                <w:szCs w:val="20"/>
              </w:rPr>
              <w:t>Formuliert</w:t>
            </w:r>
            <w:r w:rsidR="006E1E72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 xml:space="preserve"> zusammen drei zentrale Argumente, die für eure Position sprechen.  </w:t>
            </w:r>
          </w:p>
        </w:tc>
      </w:tr>
      <w:tr w:rsidR="00557D44" w:rsidRPr="00AB0EFB" w14:paraId="63B4245C" w14:textId="77777777" w:rsidTr="007649CD">
        <w:trPr>
          <w:gridAfter w:val="1"/>
          <w:wAfter w:w="9" w:type="dxa"/>
        </w:trPr>
        <w:tc>
          <w:tcPr>
            <w:tcW w:w="1134" w:type="dxa"/>
            <w:shd w:val="clear" w:color="auto" w:fill="EDF1F9"/>
          </w:tcPr>
          <w:p w14:paraId="753AF9AC" w14:textId="6553ADF9" w:rsidR="00557D44" w:rsidRPr="00AB0EFB" w:rsidRDefault="00557D44" w:rsidP="00A50FEC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 w:rsidRPr="00AB0EFB">
              <w:rPr>
                <w:rFonts w:cs="Arial"/>
                <w:color w:val="1F3864" w:themeColor="accent1" w:themeShade="80"/>
                <w:sz w:val="20"/>
                <w:szCs w:val="20"/>
              </w:rPr>
              <w:t>2.</w:t>
            </w:r>
          </w:p>
        </w:tc>
        <w:tc>
          <w:tcPr>
            <w:tcW w:w="9630" w:type="dxa"/>
            <w:gridSpan w:val="2"/>
            <w:shd w:val="clear" w:color="auto" w:fill="EDF1F9"/>
            <w:vAlign w:val="center"/>
          </w:tcPr>
          <w:p w14:paraId="154DC611" w14:textId="6631A694" w:rsidR="00557D44" w:rsidRPr="00AB0EFB" w:rsidRDefault="007D53F9" w:rsidP="00E3638B">
            <w:pPr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Arbeitet nun zu viert mit einem Tandem der anderen Gruppe: </w:t>
            </w:r>
            <w:r w:rsidR="008D0463" w:rsidRPr="000675A8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Diskutiert</w:t>
            </w:r>
            <w:r w:rsidR="008D0463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1C2E06">
              <w:rPr>
                <w:rFonts w:cs="Arial"/>
                <w:color w:val="1F3864" w:themeColor="accent1" w:themeShade="80"/>
                <w:sz w:val="20"/>
                <w:szCs w:val="20"/>
              </w:rPr>
              <w:t>aus der Perspektive von Marco beziehungsweise Hannah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. Bereitet euch darauf vor, die Diskussion </w:t>
            </w:r>
            <w:r w:rsidR="00DA310F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in verteilten Rollen in der Klasse vorzuspielen. 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  <w:tr w:rsidR="00557D44" w:rsidRPr="00AB0EFB" w14:paraId="7F437347" w14:textId="77777777" w:rsidTr="007649CD">
        <w:trPr>
          <w:gridAfter w:val="1"/>
          <w:wAfter w:w="9" w:type="dxa"/>
        </w:trPr>
        <w:tc>
          <w:tcPr>
            <w:tcW w:w="1134" w:type="dxa"/>
            <w:shd w:val="clear" w:color="auto" w:fill="EDF1F9"/>
          </w:tcPr>
          <w:p w14:paraId="5E8C494D" w14:textId="77777777" w:rsidR="001B79F3" w:rsidRDefault="00557D44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 w:rsidRPr="00AB0EFB">
              <w:rPr>
                <w:rFonts w:cs="Arial"/>
                <w:color w:val="1F3864" w:themeColor="accent1" w:themeShade="80"/>
                <w:sz w:val="20"/>
                <w:szCs w:val="20"/>
              </w:rPr>
              <w:t>3.</w:t>
            </w:r>
          </w:p>
          <w:p w14:paraId="5AC67710" w14:textId="77777777" w:rsidR="001B79F3" w:rsidRDefault="001B79F3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</w:p>
          <w:p w14:paraId="1E3B8B2B" w14:textId="17C598B7" w:rsidR="001B79F3" w:rsidRDefault="001B79F3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</w:p>
          <w:p w14:paraId="128058DC" w14:textId="60DDA21F" w:rsidR="00D47C12" w:rsidRDefault="00D47C12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</w:p>
          <w:p w14:paraId="31A173ED" w14:textId="77777777" w:rsidR="00D47C12" w:rsidRDefault="00D47C12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</w:p>
          <w:p w14:paraId="10E3C161" w14:textId="5B2E673E" w:rsidR="00F8790B" w:rsidRPr="00AB0EFB" w:rsidRDefault="00F8790B" w:rsidP="001B79F3">
            <w:pPr>
              <w:jc w:val="right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4.</w:t>
            </w:r>
          </w:p>
        </w:tc>
        <w:tc>
          <w:tcPr>
            <w:tcW w:w="9630" w:type="dxa"/>
            <w:gridSpan w:val="2"/>
            <w:shd w:val="clear" w:color="auto" w:fill="EDF1F9"/>
            <w:vAlign w:val="center"/>
          </w:tcPr>
          <w:p w14:paraId="5E7D5DAF" w14:textId="0A7FE422" w:rsidR="00F8790B" w:rsidRDefault="00DA310F" w:rsidP="00E3638B">
            <w:pPr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 w:rsidRPr="000159E9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Wertet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die Diskussion nun </w:t>
            </w:r>
            <w:r w:rsidRPr="000159E9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aus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.</w:t>
            </w:r>
          </w:p>
          <w:p w14:paraId="0ECD032E" w14:textId="7B18080F" w:rsidR="00D557D2" w:rsidRDefault="00DA310F" w:rsidP="00DA310F">
            <w:pPr>
              <w:ind w:left="420" w:hanging="425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 w:rsidRPr="00DA310F">
              <w:rPr>
                <w:rFonts w:cs="Arial"/>
                <w:color w:val="1F3864" w:themeColor="accent1" w:themeShade="80"/>
                <w:sz w:val="20"/>
                <w:szCs w:val="20"/>
              </w:rPr>
              <w:t>a)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ab/>
            </w:r>
            <w:r w:rsidRPr="00DA310F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Welche Argumente waren 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besonders überzeugend? </w:t>
            </w:r>
            <w:r w:rsidR="00162F80">
              <w:rPr>
                <w:rFonts w:cs="Arial"/>
                <w:color w:val="1F3864" w:themeColor="accent1" w:themeShade="80"/>
                <w:sz w:val="20"/>
                <w:szCs w:val="20"/>
              </w:rPr>
              <w:t>Welche Informationen fehlten möglicherweise noch?</w:t>
            </w:r>
            <w:r w:rsidR="00C147B6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(M2)</w:t>
            </w:r>
          </w:p>
          <w:p w14:paraId="1BB0E8E0" w14:textId="3F4A7EDD" w:rsidR="00A14FB2" w:rsidRDefault="00DA310F" w:rsidP="001B79F3">
            <w:pPr>
              <w:ind w:left="420" w:hanging="425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b)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ab/>
            </w:r>
            <w:r w:rsidR="00D15F9F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Stadt, Land – oder etwas dazwischen? </w:t>
            </w:r>
            <w:r w:rsidR="00D15F9F" w:rsidRPr="00700129">
              <w:rPr>
                <w:rFonts w:cs="Arial"/>
                <w:color w:val="1F3864" w:themeColor="accent1" w:themeShade="80"/>
                <w:sz w:val="20"/>
                <w:szCs w:val="20"/>
              </w:rPr>
              <w:t>Erklärt</w:t>
            </w:r>
            <w:r w:rsidR="00D15F9F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die unterschiedliche Wahrnehmung von Marco und Hannah, indem ihr die Informationen aus M3 hinzunehmt.</w:t>
            </w:r>
          </w:p>
          <w:p w14:paraId="3D12A163" w14:textId="27F1C744" w:rsidR="00811B47" w:rsidRDefault="00811B47" w:rsidP="00A14FB2">
            <w:pPr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Methodenreflexion:</w:t>
            </w:r>
            <w:r w:rsidR="00A14AC4" w:rsidRPr="00A14FB2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Wie </w:t>
            </w:r>
            <w:r w:rsidR="00A14AC4" w:rsidRPr="000159E9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bewertet</w:t>
            </w:r>
            <w:r w:rsidR="00A14AC4" w:rsidRPr="00A14FB2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ihr die euch zur Verfügung gestellten Daten?</w:t>
            </w:r>
          </w:p>
          <w:p w14:paraId="347FF1A1" w14:textId="5DEDC19F" w:rsidR="00811B47" w:rsidRDefault="00811B47" w:rsidP="00811B47">
            <w:pPr>
              <w:ind w:left="420" w:hanging="425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a)</w:t>
            </w:r>
            <w:r w:rsidR="00F8790B">
              <w:rPr>
                <w:rFonts w:cs="Arial"/>
                <w:color w:val="1F3864" w:themeColor="accent1" w:themeShade="80"/>
                <w:sz w:val="20"/>
                <w:szCs w:val="20"/>
              </w:rPr>
              <w:tab/>
            </w:r>
            <w:r w:rsidR="001B79F3">
              <w:rPr>
                <w:rFonts w:cs="Arial"/>
                <w:color w:val="1F3864" w:themeColor="accent1" w:themeShade="80"/>
                <w:sz w:val="20"/>
                <w:szCs w:val="20"/>
              </w:rPr>
              <w:t>Stellt eine Vermutung auf, wie sich die Werte in eurer Tabelle M1 zwischen dem Stadtkern von Hamm und Hamm-</w:t>
            </w:r>
            <w:proofErr w:type="spellStart"/>
            <w:r w:rsidR="001B79F3">
              <w:rPr>
                <w:rFonts w:cs="Arial"/>
                <w:color w:val="1F3864" w:themeColor="accent1" w:themeShade="80"/>
                <w:sz w:val="20"/>
                <w:szCs w:val="20"/>
              </w:rPr>
              <w:t>Heessen</w:t>
            </w:r>
            <w:proofErr w:type="spellEnd"/>
            <w:r w:rsidR="001B79F3"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 unterscheiden. (</w:t>
            </w:r>
            <w:r w:rsidR="00A14AC4" w:rsidRPr="00A14FB2">
              <w:rPr>
                <w:rFonts w:cs="Arial"/>
                <w:color w:val="1F3864" w:themeColor="accent1" w:themeShade="80"/>
                <w:sz w:val="20"/>
                <w:szCs w:val="20"/>
              </w:rPr>
              <w:t>Welche Bedeutung spielt es, dass ihr mit Durchschnittswerten für Hamm gearbeitet habt?</w:t>
            </w:r>
            <w:r w:rsidR="001B79F3">
              <w:rPr>
                <w:rFonts w:cs="Arial"/>
                <w:color w:val="1F3864" w:themeColor="accent1" w:themeShade="80"/>
                <w:sz w:val="20"/>
                <w:szCs w:val="20"/>
              </w:rPr>
              <w:t>)</w:t>
            </w:r>
          </w:p>
          <w:p w14:paraId="47D8580E" w14:textId="412D2AF7" w:rsidR="00811B47" w:rsidRPr="00A14FB2" w:rsidRDefault="00811B47" w:rsidP="00811B47">
            <w:pPr>
              <w:ind w:left="420" w:hanging="425"/>
              <w:rPr>
                <w:rFonts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 xml:space="preserve">b) </w:t>
            </w:r>
            <w:r w:rsidR="00F8790B">
              <w:rPr>
                <w:rFonts w:cs="Arial"/>
                <w:color w:val="1F3864" w:themeColor="accent1" w:themeShade="80"/>
                <w:sz w:val="20"/>
                <w:szCs w:val="20"/>
              </w:rPr>
              <w:tab/>
            </w:r>
            <w:r w:rsidR="001B79F3">
              <w:rPr>
                <w:rFonts w:cs="Arial"/>
                <w:color w:val="1F3864" w:themeColor="accent1" w:themeShade="80"/>
                <w:sz w:val="20"/>
                <w:szCs w:val="20"/>
              </w:rPr>
              <w:t>I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nwieweit lässt sich die Ausgangsfrage „</w:t>
            </w:r>
            <w:r w:rsidR="000159E9">
              <w:rPr>
                <w:rFonts w:cs="Arial"/>
                <w:color w:val="1F3864" w:themeColor="accent1" w:themeShade="80"/>
                <w:sz w:val="20"/>
                <w:szCs w:val="20"/>
              </w:rPr>
              <w:t>W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ie (groß</w:t>
            </w:r>
            <w:r w:rsidR="000159E9">
              <w:rPr>
                <w:rFonts w:cs="Arial"/>
                <w:color w:val="1F3864" w:themeColor="accent1" w:themeShade="80"/>
                <w:sz w:val="20"/>
                <w:szCs w:val="20"/>
              </w:rPr>
              <w:t>-</w:t>
            </w:r>
            <w:r>
              <w:rPr>
                <w:rFonts w:cs="Arial"/>
                <w:color w:val="1F3864" w:themeColor="accent1" w:themeShade="80"/>
                <w:sz w:val="20"/>
                <w:szCs w:val="20"/>
              </w:rPr>
              <w:t>)städtisch ist Hamm mit den Daten beantworten?</w:t>
            </w:r>
          </w:p>
          <w:p w14:paraId="680ABEB7" w14:textId="50130C00" w:rsidR="00A14AC4" w:rsidRPr="00A14FB2" w:rsidRDefault="00A14AC4" w:rsidP="00A14FB2">
            <w:pPr>
              <w:rPr>
                <w:rFonts w:cs="Arial"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2B37CDDB" w14:textId="77777777" w:rsidR="00120CDE" w:rsidRDefault="00120CDE">
      <w:r>
        <w:br w:type="page"/>
      </w:r>
    </w:p>
    <w:tbl>
      <w:tblPr>
        <w:tblStyle w:val="Tabellenraster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933"/>
        <w:gridCol w:w="4715"/>
        <w:gridCol w:w="2400"/>
      </w:tblGrid>
      <w:tr w:rsidR="00557D44" w:rsidRPr="00AB0EFB" w14:paraId="507CE774" w14:textId="77777777" w:rsidTr="00120CDE">
        <w:tc>
          <w:tcPr>
            <w:tcW w:w="716" w:type="dxa"/>
            <w:vAlign w:val="center"/>
          </w:tcPr>
          <w:p w14:paraId="07670F60" w14:textId="77777777" w:rsidR="00557D44" w:rsidRDefault="00557D44" w:rsidP="00557D44">
            <w:pPr>
              <w:rPr>
                <w:rFonts w:cs="Arial"/>
                <w:sz w:val="20"/>
                <w:szCs w:val="20"/>
              </w:rPr>
            </w:pPr>
          </w:p>
          <w:p w14:paraId="59AA7436" w14:textId="58852847" w:rsidR="00D47C12" w:rsidRPr="00AB0EFB" w:rsidRDefault="00D47C12" w:rsidP="00557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7B391A8C" w14:textId="5CC412A3" w:rsidR="001B79F3" w:rsidRPr="00AB0EFB" w:rsidRDefault="001B79F3" w:rsidP="00557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vAlign w:val="center"/>
          </w:tcPr>
          <w:p w14:paraId="58BC7261" w14:textId="77777777" w:rsidR="00557D44" w:rsidRPr="00AB0EFB" w:rsidRDefault="00557D44" w:rsidP="00557D44">
            <w:pPr>
              <w:rPr>
                <w:rFonts w:cs="Arial"/>
                <w:sz w:val="20"/>
                <w:szCs w:val="20"/>
              </w:rPr>
            </w:pPr>
          </w:p>
        </w:tc>
      </w:tr>
      <w:tr w:rsidR="00557D44" w:rsidRPr="00AB0EFB" w14:paraId="2381E8D5" w14:textId="77777777" w:rsidTr="00120CDE">
        <w:tc>
          <w:tcPr>
            <w:tcW w:w="716" w:type="dxa"/>
            <w:vAlign w:val="center"/>
          </w:tcPr>
          <w:p w14:paraId="2AB73926" w14:textId="3DAA7E1F" w:rsidR="00557D44" w:rsidRPr="00AB0EFB" w:rsidRDefault="00557D44" w:rsidP="00557D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B0EFB">
              <w:rPr>
                <w:rFonts w:cs="Arial"/>
                <w:b/>
                <w:bCs/>
                <w:color w:val="1F3864" w:themeColor="accent1" w:themeShade="80"/>
                <w:sz w:val="56"/>
                <w:szCs w:val="56"/>
              </w:rPr>
              <w:sym w:font="Wingdings" w:char="F0F0"/>
            </w:r>
          </w:p>
        </w:tc>
        <w:tc>
          <w:tcPr>
            <w:tcW w:w="10048" w:type="dxa"/>
            <w:gridSpan w:val="3"/>
            <w:vAlign w:val="center"/>
          </w:tcPr>
          <w:p w14:paraId="02FF9EF6" w14:textId="39E84A21" w:rsidR="00557D44" w:rsidRPr="00120CDE" w:rsidRDefault="00557D44" w:rsidP="00557D44">
            <w:pPr>
              <w:rPr>
                <w:rFonts w:cs="Arial"/>
              </w:rPr>
            </w:pPr>
            <w:r w:rsidRPr="00120CDE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Hier findest du die benötigten Karten</w:t>
            </w:r>
            <w:r w:rsidR="00162F80" w:rsidRPr="00120CDE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(mit Klickanleitung)</w:t>
            </w:r>
            <w:r w:rsidRPr="00120CDE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!</w:t>
            </w:r>
          </w:p>
        </w:tc>
      </w:tr>
      <w:tr w:rsidR="00120CDE" w:rsidRPr="00AB0EFB" w14:paraId="60F500C8" w14:textId="77777777" w:rsidTr="007649CD">
        <w:trPr>
          <w:trHeight w:val="656"/>
        </w:trPr>
        <w:tc>
          <w:tcPr>
            <w:tcW w:w="716" w:type="dxa"/>
            <w:vAlign w:val="center"/>
          </w:tcPr>
          <w:p w14:paraId="55B36779" w14:textId="2F5448EA" w:rsidR="00120CDE" w:rsidRPr="007649CD" w:rsidRDefault="00120CDE" w:rsidP="00120CDE">
            <w:pPr>
              <w:rPr>
                <w:rFonts w:cs="Arial"/>
              </w:rPr>
            </w:pPr>
            <w:r w:rsidRPr="007649CD">
              <w:rPr>
                <w:rFonts w:cs="Arial"/>
              </w:rPr>
              <w:t>A</w:t>
            </w:r>
          </w:p>
        </w:tc>
        <w:tc>
          <w:tcPr>
            <w:tcW w:w="2933" w:type="dxa"/>
            <w:vAlign w:val="center"/>
          </w:tcPr>
          <w:p w14:paraId="5E9569B7" w14:textId="07A16947" w:rsidR="00120CDE" w:rsidRPr="007649CD" w:rsidRDefault="00120CDE" w:rsidP="00557D44">
            <w:pPr>
              <w:rPr>
                <w:rFonts w:cs="Arial"/>
              </w:rPr>
            </w:pPr>
            <w:r w:rsidRPr="007649CD">
              <w:rPr>
                <w:rFonts w:cs="Arial"/>
              </w:rPr>
              <w:t>Wie viele Menschen auf einem Quadratkilometer wohnen</w:t>
            </w:r>
          </w:p>
        </w:tc>
        <w:tc>
          <w:tcPr>
            <w:tcW w:w="4715" w:type="dxa"/>
            <w:vAlign w:val="center"/>
          </w:tcPr>
          <w:p w14:paraId="1BC2C3A4" w14:textId="77777777" w:rsidR="00C8623A" w:rsidRDefault="000D3CA6" w:rsidP="00557D44">
            <w:pPr>
              <w:rPr>
                <w:rStyle w:val="Hyperlink"/>
              </w:rPr>
            </w:pPr>
            <w:hyperlink r:id="rId8" w:history="1">
              <w:r w:rsidR="00120CDE" w:rsidRPr="007649CD">
                <w:rPr>
                  <w:rStyle w:val="Hyperlink"/>
                </w:rPr>
                <w:t>https://www.statistikatlas.nrw.de/#</w:t>
              </w:r>
            </w:hyperlink>
          </w:p>
          <w:p w14:paraId="26343C95" w14:textId="19D82CF8" w:rsidR="00120CDE" w:rsidRPr="007649CD" w:rsidRDefault="00120CDE" w:rsidP="00557D44">
            <w:r w:rsidRPr="007649CD">
              <w:t>Fläche &gt; Fläche ab 2016 (ALKIS) &gt; Bevölkerungsdichte (Anzahl)</w:t>
            </w:r>
          </w:p>
        </w:tc>
        <w:tc>
          <w:tcPr>
            <w:tcW w:w="2400" w:type="dxa"/>
            <w:vAlign w:val="center"/>
          </w:tcPr>
          <w:p w14:paraId="25058CBD" w14:textId="1323265C" w:rsidR="00120CDE" w:rsidRPr="007649CD" w:rsidRDefault="007649CD" w:rsidP="007649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1486C" wp14:editId="03900F71">
                  <wp:extent cx="360000" cy="360000"/>
                  <wp:effectExtent l="0" t="0" r="254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DE" w:rsidRPr="00AB0EFB" w14:paraId="785ACCD3" w14:textId="77777777" w:rsidTr="007649CD">
        <w:trPr>
          <w:trHeight w:val="1134"/>
        </w:trPr>
        <w:tc>
          <w:tcPr>
            <w:tcW w:w="716" w:type="dxa"/>
            <w:vAlign w:val="center"/>
          </w:tcPr>
          <w:p w14:paraId="04151832" w14:textId="172019F0" w:rsidR="00120CDE" w:rsidRPr="007649CD" w:rsidRDefault="00120CDE" w:rsidP="00120CDE">
            <w:pPr>
              <w:rPr>
                <w:rFonts w:cs="Arial"/>
              </w:rPr>
            </w:pPr>
            <w:r w:rsidRPr="007649CD">
              <w:rPr>
                <w:rFonts w:cs="Arial"/>
              </w:rPr>
              <w:t>B</w:t>
            </w:r>
          </w:p>
        </w:tc>
        <w:tc>
          <w:tcPr>
            <w:tcW w:w="2933" w:type="dxa"/>
            <w:vAlign w:val="center"/>
          </w:tcPr>
          <w:p w14:paraId="384DE824" w14:textId="16DCFF78" w:rsidR="00120CDE" w:rsidRPr="007649CD" w:rsidRDefault="00120CDE" w:rsidP="00557D44">
            <w:pPr>
              <w:rPr>
                <w:rFonts w:cs="Arial"/>
              </w:rPr>
            </w:pPr>
            <w:r w:rsidRPr="007649CD">
              <w:rPr>
                <w:rFonts w:cs="Arial"/>
              </w:rPr>
              <w:t>Wie sich die Wohnfläche von Menschen in NRW unterscheidet</w:t>
            </w:r>
          </w:p>
        </w:tc>
        <w:tc>
          <w:tcPr>
            <w:tcW w:w="4715" w:type="dxa"/>
            <w:vAlign w:val="center"/>
          </w:tcPr>
          <w:p w14:paraId="19E2CC1C" w14:textId="77777777" w:rsidR="00C8623A" w:rsidRDefault="000D3CA6" w:rsidP="00557D44">
            <w:pPr>
              <w:rPr>
                <w:rStyle w:val="Hyperlink"/>
                <w:rFonts w:cs="Arial"/>
              </w:rPr>
            </w:pPr>
            <w:hyperlink r:id="rId11" w:history="1">
              <w:r w:rsidR="00120CDE" w:rsidRPr="007649CD">
                <w:rPr>
                  <w:rStyle w:val="Hyperlink"/>
                  <w:rFonts w:cs="Arial"/>
                </w:rPr>
                <w:t>https://www.statistikatlas.nrw.de/#</w:t>
              </w:r>
            </w:hyperlink>
          </w:p>
          <w:p w14:paraId="06EED066" w14:textId="2CBD1A3A" w:rsidR="00120CDE" w:rsidRPr="007649CD" w:rsidRDefault="00120CDE" w:rsidP="00557D44">
            <w:pPr>
              <w:rPr>
                <w:rFonts w:cs="Arial"/>
              </w:rPr>
            </w:pPr>
            <w:r w:rsidRPr="007649CD">
              <w:rPr>
                <w:rFonts w:cs="Arial"/>
              </w:rPr>
              <w:t>Bauen und Wohnen &gt; Gebäude und Wohnungsbestand &gt; Wohnfläche je Einwohner</w:t>
            </w:r>
          </w:p>
        </w:tc>
        <w:tc>
          <w:tcPr>
            <w:tcW w:w="2400" w:type="dxa"/>
            <w:vAlign w:val="center"/>
          </w:tcPr>
          <w:p w14:paraId="1FCF8CD7" w14:textId="5EC055EB" w:rsidR="00120CDE" w:rsidRPr="007649CD" w:rsidRDefault="007649CD" w:rsidP="007649C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ACFD27" wp14:editId="25A46B3B">
                  <wp:extent cx="360000" cy="360000"/>
                  <wp:effectExtent l="0" t="0" r="254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DE" w:rsidRPr="00AB0EFB" w14:paraId="590C1A01" w14:textId="77777777" w:rsidTr="007649CD">
        <w:trPr>
          <w:trHeight w:val="1134"/>
        </w:trPr>
        <w:tc>
          <w:tcPr>
            <w:tcW w:w="716" w:type="dxa"/>
            <w:vAlign w:val="center"/>
          </w:tcPr>
          <w:p w14:paraId="6DD9162B" w14:textId="0B81B8BE" w:rsidR="00120CDE" w:rsidRPr="007649CD" w:rsidRDefault="00120CDE" w:rsidP="00120CDE">
            <w:pPr>
              <w:rPr>
                <w:rFonts w:cs="Arial"/>
              </w:rPr>
            </w:pPr>
            <w:r w:rsidRPr="007649CD">
              <w:rPr>
                <w:rFonts w:cs="Arial"/>
              </w:rPr>
              <w:t>C</w:t>
            </w:r>
          </w:p>
        </w:tc>
        <w:tc>
          <w:tcPr>
            <w:tcW w:w="2933" w:type="dxa"/>
            <w:vAlign w:val="center"/>
          </w:tcPr>
          <w:p w14:paraId="3C347179" w14:textId="1E6E7393" w:rsidR="00120CDE" w:rsidRPr="007649CD" w:rsidRDefault="00120CDE" w:rsidP="00557D44">
            <w:pPr>
              <w:rPr>
                <w:rFonts w:cs="Arial"/>
              </w:rPr>
            </w:pPr>
            <w:r w:rsidRPr="007649CD">
              <w:rPr>
                <w:rFonts w:cs="Arial"/>
              </w:rPr>
              <w:t>Wie viele Menschen in Gebäuden mit 1 oder 2 Wohnungen leben</w:t>
            </w:r>
          </w:p>
        </w:tc>
        <w:tc>
          <w:tcPr>
            <w:tcW w:w="4715" w:type="dxa"/>
            <w:vAlign w:val="center"/>
          </w:tcPr>
          <w:p w14:paraId="43841259" w14:textId="77777777" w:rsidR="00C8623A" w:rsidRDefault="000D3CA6" w:rsidP="00630E51">
            <w:pPr>
              <w:rPr>
                <w:rStyle w:val="Hyperlink"/>
                <w:rFonts w:cs="Arial"/>
              </w:rPr>
            </w:pPr>
            <w:hyperlink r:id="rId14" w:history="1">
              <w:r w:rsidR="00120CDE" w:rsidRPr="007649CD">
                <w:rPr>
                  <w:rStyle w:val="Hyperlink"/>
                  <w:rFonts w:cs="Arial"/>
                </w:rPr>
                <w:t>https://www.statistikatlas.nrw.de/#</w:t>
              </w:r>
            </w:hyperlink>
          </w:p>
          <w:p w14:paraId="79673DF9" w14:textId="3CC0B66D" w:rsidR="00120CDE" w:rsidRPr="007649CD" w:rsidRDefault="00120CDE" w:rsidP="00630E51">
            <w:pPr>
              <w:rPr>
                <w:rFonts w:cs="Arial"/>
              </w:rPr>
            </w:pPr>
            <w:r w:rsidRPr="007649CD">
              <w:rPr>
                <w:rFonts w:cs="Arial"/>
              </w:rPr>
              <w:t>Bauen und Wohnen &gt; Gebäude und Wohnungsbestand &gt; Ein- und Zweifamilienhäuser (Anteil)</w:t>
            </w:r>
          </w:p>
        </w:tc>
        <w:tc>
          <w:tcPr>
            <w:tcW w:w="2400" w:type="dxa"/>
            <w:vAlign w:val="center"/>
          </w:tcPr>
          <w:p w14:paraId="42F2008E" w14:textId="6C730BD9" w:rsidR="00120CDE" w:rsidRPr="007649CD" w:rsidRDefault="007649CD" w:rsidP="007649C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49A63AB" wp14:editId="4DFF356B">
                  <wp:extent cx="360000" cy="360000"/>
                  <wp:effectExtent l="0" t="0" r="254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DE" w:rsidRPr="00AB0EFB" w14:paraId="0AAFAEF7" w14:textId="77777777" w:rsidTr="007649CD">
        <w:trPr>
          <w:trHeight w:val="851"/>
        </w:trPr>
        <w:tc>
          <w:tcPr>
            <w:tcW w:w="716" w:type="dxa"/>
            <w:vAlign w:val="center"/>
          </w:tcPr>
          <w:p w14:paraId="409B2A28" w14:textId="68A7771B" w:rsidR="00120CDE" w:rsidRPr="007649CD" w:rsidRDefault="00120CDE" w:rsidP="00120CDE">
            <w:pPr>
              <w:rPr>
                <w:rFonts w:cs="Arial"/>
              </w:rPr>
            </w:pPr>
            <w:r w:rsidRPr="007649CD">
              <w:rPr>
                <w:rFonts w:cs="Arial"/>
              </w:rPr>
              <w:t>D</w:t>
            </w:r>
          </w:p>
        </w:tc>
        <w:tc>
          <w:tcPr>
            <w:tcW w:w="2933" w:type="dxa"/>
            <w:vAlign w:val="center"/>
          </w:tcPr>
          <w:p w14:paraId="1BAD132E" w14:textId="2038F444" w:rsidR="00120CDE" w:rsidRPr="007649CD" w:rsidRDefault="00120CDE" w:rsidP="00557D44">
            <w:pPr>
              <w:rPr>
                <w:rFonts w:cs="Arial"/>
              </w:rPr>
            </w:pPr>
            <w:r w:rsidRPr="007649CD">
              <w:rPr>
                <w:rFonts w:cs="Arial"/>
              </w:rPr>
              <w:t xml:space="preserve">Wie die Fläche genutzt wird (für deine weiteren Erkundungen)  </w:t>
            </w:r>
          </w:p>
        </w:tc>
        <w:tc>
          <w:tcPr>
            <w:tcW w:w="4715" w:type="dxa"/>
            <w:vAlign w:val="center"/>
          </w:tcPr>
          <w:p w14:paraId="2844A52C" w14:textId="77777777" w:rsidR="00120CDE" w:rsidRPr="007649CD" w:rsidRDefault="000D3CA6" w:rsidP="00120CDE">
            <w:pPr>
              <w:rPr>
                <w:rStyle w:val="Hyperlink"/>
                <w:rFonts w:cs="Arial"/>
              </w:rPr>
            </w:pPr>
            <w:hyperlink r:id="rId17" w:history="1">
              <w:r w:rsidR="00120CDE" w:rsidRPr="007649CD">
                <w:rPr>
                  <w:rStyle w:val="Hyperlink"/>
                  <w:rFonts w:cs="Arial"/>
                </w:rPr>
                <w:t>https://www.statistikatlas.nrw.de/#</w:t>
              </w:r>
            </w:hyperlink>
          </w:p>
          <w:p w14:paraId="1176F108" w14:textId="42E8441C" w:rsidR="00120CDE" w:rsidRPr="007649CD" w:rsidRDefault="00120CDE" w:rsidP="00120CDE">
            <w:pPr>
              <w:rPr>
                <w:rFonts w:cs="Arial"/>
              </w:rPr>
            </w:pPr>
            <w:r w:rsidRPr="007649CD">
              <w:rPr>
                <w:rFonts w:cs="Arial"/>
              </w:rPr>
              <w:t>Fläche &gt; Fläche ab 2016 (ALKIS)</w:t>
            </w:r>
          </w:p>
        </w:tc>
        <w:tc>
          <w:tcPr>
            <w:tcW w:w="2400" w:type="dxa"/>
            <w:vAlign w:val="center"/>
          </w:tcPr>
          <w:p w14:paraId="59C58C99" w14:textId="7400E8C4" w:rsidR="00120CDE" w:rsidRPr="007649CD" w:rsidRDefault="007649CD" w:rsidP="007649C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1EE90A0" wp14:editId="081EB41A">
                  <wp:extent cx="360000" cy="360000"/>
                  <wp:effectExtent l="0" t="0" r="254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EF5F1" w14:textId="77777777" w:rsidR="00D47C12" w:rsidRDefault="00D47C12" w:rsidP="00D47C12">
      <w:pPr>
        <w:spacing w:line="240" w:lineRule="auto"/>
      </w:pPr>
    </w:p>
    <w:p w14:paraId="22A6350D" w14:textId="316B69DA" w:rsidR="00D47C12" w:rsidRPr="00606179" w:rsidRDefault="00D47C12" w:rsidP="00D47C12">
      <w:pPr>
        <w:spacing w:line="360" w:lineRule="auto"/>
        <w:rPr>
          <w:rFonts w:cstheme="minorHAnsi"/>
          <w:color w:val="000000"/>
          <w:sz w:val="20"/>
          <w:szCs w:val="20"/>
        </w:rPr>
      </w:pPr>
    </w:p>
    <w:p w14:paraId="5407E834" w14:textId="7F5842FE" w:rsidR="00120CDE" w:rsidRDefault="00120CDE">
      <w:r>
        <w:br w:type="page"/>
      </w:r>
    </w:p>
    <w:tbl>
      <w:tblPr>
        <w:tblStyle w:val="Tabellenraster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933"/>
        <w:gridCol w:w="7115"/>
      </w:tblGrid>
      <w:tr w:rsidR="00557D44" w:rsidRPr="00AB0EFB" w14:paraId="18ECBBA4" w14:textId="77777777" w:rsidTr="00120CDE">
        <w:tc>
          <w:tcPr>
            <w:tcW w:w="716" w:type="dxa"/>
            <w:vAlign w:val="center"/>
          </w:tcPr>
          <w:p w14:paraId="44BABCB2" w14:textId="16E115A4" w:rsidR="00557D44" w:rsidRPr="00AB0EFB" w:rsidRDefault="00557D44" w:rsidP="00557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4AE5CF95" w14:textId="77777777" w:rsidR="00557D44" w:rsidRPr="00AB0EFB" w:rsidRDefault="00557D44" w:rsidP="00557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6D59610A" w14:textId="77777777" w:rsidR="00557D44" w:rsidRPr="00AB0EFB" w:rsidRDefault="00557D44" w:rsidP="00557D44">
            <w:pPr>
              <w:rPr>
                <w:rFonts w:cs="Arial"/>
                <w:sz w:val="20"/>
                <w:szCs w:val="20"/>
              </w:rPr>
            </w:pPr>
          </w:p>
        </w:tc>
      </w:tr>
      <w:tr w:rsidR="00557D44" w:rsidRPr="00AB0EFB" w14:paraId="6EBBA67E" w14:textId="77777777" w:rsidTr="007649CD">
        <w:trPr>
          <w:trHeight w:val="8769"/>
        </w:trPr>
        <w:tc>
          <w:tcPr>
            <w:tcW w:w="10764" w:type="dxa"/>
            <w:gridSpan w:val="3"/>
            <w:vAlign w:val="center"/>
          </w:tcPr>
          <w:p w14:paraId="0D7B9123" w14:textId="77777777" w:rsidR="00557D44" w:rsidRPr="007649CD" w:rsidRDefault="00557D44" w:rsidP="00557D44">
            <w:pPr>
              <w:rPr>
                <w:rFonts w:cs="Arial"/>
                <w:b/>
                <w:bCs/>
              </w:rPr>
            </w:pPr>
            <w:r w:rsidRPr="007649CD">
              <w:rPr>
                <w:rFonts w:cs="Arial"/>
                <w:b/>
                <w:bCs/>
              </w:rPr>
              <w:t>Weitere Materialien:</w:t>
            </w:r>
          </w:p>
          <w:p w14:paraId="1C6E2BC1" w14:textId="77777777" w:rsidR="00D557D2" w:rsidRPr="007649CD" w:rsidRDefault="00D557D2" w:rsidP="00557D44">
            <w:pPr>
              <w:rPr>
                <w:rFonts w:cs="Arial"/>
                <w:b/>
                <w:bCs/>
              </w:rPr>
            </w:pPr>
          </w:p>
          <w:p w14:paraId="54FDF1D1" w14:textId="025515BA" w:rsidR="00D557D2" w:rsidRPr="007341D8" w:rsidRDefault="00542A5F" w:rsidP="00557D4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341D8">
              <w:rPr>
                <w:rFonts w:cs="Arial"/>
                <w:b/>
                <w:bCs/>
                <w:sz w:val="24"/>
                <w:szCs w:val="24"/>
              </w:rPr>
              <w:t xml:space="preserve">M1 Ergebnisse der Kartenauswertung </w:t>
            </w:r>
          </w:p>
          <w:p w14:paraId="5114375A" w14:textId="77777777" w:rsidR="00984466" w:rsidRDefault="00984466" w:rsidP="00557D4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Tabellenraster"/>
              <w:tblpPr w:leftFromText="141" w:rightFromText="141" w:vertAnchor="text" w:horzAnchor="margin" w:tblpY="-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66"/>
              <w:gridCol w:w="1752"/>
              <w:gridCol w:w="1625"/>
              <w:gridCol w:w="1795"/>
            </w:tblGrid>
            <w:tr w:rsidR="004C667B" w14:paraId="190C52CC" w14:textId="77777777" w:rsidTr="004C667B">
              <w:tc>
                <w:tcPr>
                  <w:tcW w:w="5533" w:type="dxa"/>
                </w:tcPr>
                <w:p w14:paraId="13D0D70E" w14:textId="7246B0CB" w:rsidR="004C667B" w:rsidRPr="007649CD" w:rsidRDefault="00984466" w:rsidP="002D0FA9">
                  <w:pPr>
                    <w:rPr>
                      <w:rFonts w:cs="Arial"/>
                      <w:b/>
                      <w:bCs/>
                    </w:rPr>
                  </w:pPr>
                  <w:r w:rsidRPr="007649CD">
                    <w:rPr>
                      <w:rFonts w:cs="Arial"/>
                      <w:b/>
                      <w:bCs/>
                    </w:rPr>
                    <w:t>Schritt 1: Sammeln von Belegen</w:t>
                  </w:r>
                  <w:r w:rsidR="0083526D" w:rsidRPr="007649CD">
                    <w:rPr>
                      <w:rFonts w:cs="Arial"/>
                      <w:b/>
                      <w:bCs/>
                    </w:rPr>
                    <w:t xml:space="preserve"> (runde alle Zahlen!)</w:t>
                  </w:r>
                  <w:r w:rsidRPr="007649CD">
                    <w:rPr>
                      <w:rFonts w:cs="Arial"/>
                      <w:b/>
                      <w:bCs/>
                    </w:rPr>
                    <w:t>:</w:t>
                  </w:r>
                </w:p>
                <w:p w14:paraId="54643355" w14:textId="085B8594" w:rsidR="0083526D" w:rsidRPr="007649CD" w:rsidRDefault="0083526D" w:rsidP="002D0FA9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88" w:type="dxa"/>
                </w:tcPr>
                <w:p w14:paraId="6C9D5B76" w14:textId="77777777" w:rsidR="004C667B" w:rsidRPr="007649CD" w:rsidRDefault="004C667B" w:rsidP="002D0FA9">
                  <w:pPr>
                    <w:rPr>
                      <w:rFonts w:cs="Arial"/>
                      <w:b/>
                      <w:bCs/>
                    </w:rPr>
                  </w:pPr>
                  <w:r w:rsidRPr="007649CD">
                    <w:rPr>
                      <w:rFonts w:cs="Arial"/>
                      <w:b/>
                      <w:bCs/>
                    </w:rPr>
                    <w:t xml:space="preserve">Köln </w:t>
                  </w:r>
                </w:p>
                <w:p w14:paraId="2312194D" w14:textId="1FBFB730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>(zum Vergleich)</w:t>
                  </w:r>
                </w:p>
              </w:tc>
              <w:tc>
                <w:tcPr>
                  <w:tcW w:w="1670" w:type="dxa"/>
                </w:tcPr>
                <w:p w14:paraId="399DBCA8" w14:textId="0D7425E8" w:rsidR="004C667B" w:rsidRPr="007649CD" w:rsidRDefault="004C667B" w:rsidP="002D0FA9">
                  <w:pPr>
                    <w:rPr>
                      <w:rFonts w:cs="Arial"/>
                      <w:b/>
                      <w:bCs/>
                    </w:rPr>
                  </w:pPr>
                  <w:r w:rsidRPr="007649CD">
                    <w:rPr>
                      <w:rFonts w:cs="Arial"/>
                      <w:b/>
                      <w:bCs/>
                    </w:rPr>
                    <w:t xml:space="preserve">Hamm </w:t>
                  </w:r>
                </w:p>
              </w:tc>
              <w:tc>
                <w:tcPr>
                  <w:tcW w:w="1830" w:type="dxa"/>
                </w:tcPr>
                <w:p w14:paraId="08615526" w14:textId="1053A74A" w:rsidR="002E1381" w:rsidRPr="007649CD" w:rsidRDefault="006E1E72" w:rsidP="006E1E72">
                  <w:pPr>
                    <w:rPr>
                      <w:rFonts w:cs="Arial"/>
                      <w:bCs/>
                      <w:color w:val="FF0000"/>
                    </w:rPr>
                  </w:pPr>
                  <w:r w:rsidRPr="007649CD">
                    <w:rPr>
                      <w:rFonts w:cs="Arial"/>
                      <w:b/>
                      <w:bCs/>
                    </w:rPr>
                    <w:t>Gemeinde Möhnesee</w:t>
                  </w:r>
                </w:p>
              </w:tc>
            </w:tr>
            <w:tr w:rsidR="004C667B" w14:paraId="58FB8B09" w14:textId="77777777" w:rsidTr="004C667B">
              <w:tc>
                <w:tcPr>
                  <w:tcW w:w="5533" w:type="dxa"/>
                </w:tcPr>
                <w:p w14:paraId="08D1143C" w14:textId="7777777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 xml:space="preserve">Auf einem Quadratkilometer leben so viele Menschen: </w:t>
                  </w:r>
                </w:p>
                <w:p w14:paraId="5801F725" w14:textId="7777777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788" w:type="dxa"/>
                </w:tcPr>
                <w:p w14:paraId="5E732CDE" w14:textId="5AA0CB1B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100B97C2" w14:textId="4B6DB056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038D261B" w14:textId="483C3F2C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65AD9FBD" w14:textId="77777777" w:rsidTr="004C667B">
              <w:tc>
                <w:tcPr>
                  <w:tcW w:w="5533" w:type="dxa"/>
                </w:tcPr>
                <w:p w14:paraId="4511BF12" w14:textId="7777777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>Im Durchschnitt hat jede Person eine Wohnfläche von:</w:t>
                  </w:r>
                </w:p>
                <w:p w14:paraId="54DBF778" w14:textId="7777777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</w:p>
                <w:p w14:paraId="15B19FF2" w14:textId="63292679" w:rsidR="004C667B" w:rsidRPr="007649CD" w:rsidRDefault="004C667B" w:rsidP="002D0FA9">
                  <w:pPr>
                    <w:rPr>
                      <w:rFonts w:cs="Arial"/>
                      <w:b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 xml:space="preserve">(Hinweis: </w:t>
                  </w:r>
                  <w:r w:rsidR="0083526D" w:rsidRPr="007649CD">
                    <w:rPr>
                      <w:rFonts w:cs="Arial"/>
                      <w:bCs/>
                    </w:rPr>
                    <w:t>Wohnungen sind in großen</w:t>
                  </w:r>
                  <w:r w:rsidR="009019BD" w:rsidRPr="007649CD">
                    <w:rPr>
                      <w:rFonts w:cs="Arial"/>
                      <w:bCs/>
                    </w:rPr>
                    <w:t xml:space="preserve"> Städten</w:t>
                  </w:r>
                  <w:r w:rsidR="0083526D" w:rsidRPr="007649CD">
                    <w:rPr>
                      <w:rFonts w:cs="Arial"/>
                      <w:bCs/>
                    </w:rPr>
                    <w:t xml:space="preserve"> besonders teuer und daher oft klein</w:t>
                  </w:r>
                  <w:r w:rsidR="009019BD" w:rsidRPr="007649CD">
                    <w:rPr>
                      <w:rFonts w:cs="Arial"/>
                      <w:bCs/>
                    </w:rPr>
                    <w:t>er</w:t>
                  </w:r>
                  <w:r w:rsidR="0083526D" w:rsidRPr="007649CD">
                    <w:rPr>
                      <w:rFonts w:cs="Arial"/>
                      <w:bCs/>
                    </w:rPr>
                    <w:t>.</w:t>
                  </w:r>
                  <w:r w:rsidRPr="007649CD">
                    <w:rPr>
                      <w:rFonts w:cs="Arial"/>
                      <w:bCs/>
                    </w:rPr>
                    <w:t>)</w:t>
                  </w:r>
                </w:p>
              </w:tc>
              <w:tc>
                <w:tcPr>
                  <w:tcW w:w="1788" w:type="dxa"/>
                </w:tcPr>
                <w:p w14:paraId="5A51C939" w14:textId="60572CF8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7E2D76EE" w14:textId="1B178F35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0EA18666" w14:textId="08C9FDB2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3F491262" w14:textId="77777777" w:rsidTr="004C667B">
              <w:tc>
                <w:tcPr>
                  <w:tcW w:w="5533" w:type="dxa"/>
                </w:tcPr>
                <w:p w14:paraId="50D607B3" w14:textId="77777777" w:rsidR="004C667B" w:rsidRPr="007649CD" w:rsidRDefault="004C667B" w:rsidP="002D0FA9">
                  <w:pPr>
                    <w:rPr>
                      <w:rFonts w:cs="Arial"/>
                      <w:b/>
                      <w:bCs/>
                    </w:rPr>
                  </w:pPr>
                </w:p>
                <w:p w14:paraId="3DF24966" w14:textId="30B56513" w:rsidR="004C667B" w:rsidRPr="007649CD" w:rsidRDefault="007201D5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</w:rPr>
                    <w:t>Prozentualer Anteil der</w:t>
                  </w:r>
                  <w:r w:rsidR="003A4800" w:rsidRPr="007649CD">
                    <w:rPr>
                      <w:rFonts w:cs="Arial"/>
                    </w:rPr>
                    <w:t xml:space="preserve"> Menschen</w:t>
                  </w:r>
                  <w:r w:rsidRPr="007649CD">
                    <w:rPr>
                      <w:rFonts w:cs="Arial"/>
                    </w:rPr>
                    <w:t>, die</w:t>
                  </w:r>
                  <w:r w:rsidR="003A4800" w:rsidRPr="007649CD">
                    <w:rPr>
                      <w:rFonts w:cs="Arial"/>
                    </w:rPr>
                    <w:t xml:space="preserve"> in Gebäuden mit 1 oder 2 Wohnungen leben</w:t>
                  </w:r>
                </w:p>
              </w:tc>
              <w:tc>
                <w:tcPr>
                  <w:tcW w:w="1788" w:type="dxa"/>
                </w:tcPr>
                <w:p w14:paraId="12F6B310" w14:textId="1244A5A3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5E339248" w14:textId="1D1D0DD3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1D401A99" w14:textId="1420D03A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7F9FF514" w14:textId="77777777" w:rsidTr="004C667B">
              <w:tc>
                <w:tcPr>
                  <w:tcW w:w="5533" w:type="dxa"/>
                </w:tcPr>
                <w:p w14:paraId="71531948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1BFDDDA3" w14:textId="0B173B06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 xml:space="preserve">Trage hier weitere Erkundungen zur Flächennutzung ein, zum Beispiel </w:t>
                  </w:r>
                  <w:r w:rsidR="003A4800" w:rsidRPr="007649CD">
                    <w:rPr>
                      <w:rFonts w:cs="Arial"/>
                      <w:b/>
                      <w:bCs/>
                    </w:rPr>
                    <w:t>Landwirtschaftsflächen</w:t>
                  </w:r>
                  <w:r w:rsidR="003A4800" w:rsidRPr="007649CD">
                    <w:rPr>
                      <w:rFonts w:cs="Arial"/>
                      <w:bCs/>
                    </w:rPr>
                    <w:t xml:space="preserve"> (Anteil), Industrie- und Gewerbeflächen, </w:t>
                  </w:r>
                  <w:r w:rsidR="00984466" w:rsidRPr="007649CD">
                    <w:rPr>
                      <w:rFonts w:cs="Arial"/>
                      <w:bCs/>
                    </w:rPr>
                    <w:t>Erholungsfläche, …</w:t>
                  </w:r>
                </w:p>
                <w:p w14:paraId="752C8111" w14:textId="7777777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</w:p>
                <w:p w14:paraId="4760549F" w14:textId="0D2688D7" w:rsidR="004C667B" w:rsidRPr="007649CD" w:rsidRDefault="004C667B" w:rsidP="002D0FA9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>Von 100 Quadratmetern werden für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____________________</w:t>
                  </w:r>
                  <w:r w:rsidR="001B79F3">
                    <w:rPr>
                      <w:rFonts w:cs="Arial"/>
                      <w:bCs/>
                      <w:sz w:val="20"/>
                      <w:szCs w:val="20"/>
                    </w:rPr>
                    <w:t>_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_</w:t>
                  </w:r>
                  <w:r w:rsidR="001B79F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7649CD">
                    <w:rPr>
                      <w:rFonts w:cs="Arial"/>
                      <w:bCs/>
                    </w:rPr>
                    <w:t xml:space="preserve">so viele genutzt: </w:t>
                  </w:r>
                </w:p>
                <w:p w14:paraId="559B43E2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</w:tcPr>
                <w:p w14:paraId="40881310" w14:textId="4C89B61F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707E908D" w14:textId="44526C11" w:rsidR="003A4800" w:rsidRPr="000D3CA6" w:rsidRDefault="003A4800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3F501E1C" w14:textId="569C6A53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34DC2735" w14:textId="77777777" w:rsidTr="004C667B">
              <w:tc>
                <w:tcPr>
                  <w:tcW w:w="5533" w:type="dxa"/>
                </w:tcPr>
                <w:p w14:paraId="28212284" w14:textId="02909E20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535C3A84" w14:textId="0463BE9E" w:rsidR="003A4800" w:rsidRPr="007649CD" w:rsidRDefault="003A4800" w:rsidP="003A4800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 xml:space="preserve">Trage hier weitere Erkundungen zur Flächennutzung ein, zum Beispiel Landwirtschaftsflächen (Anteil), </w:t>
                  </w:r>
                  <w:r w:rsidRPr="007649CD">
                    <w:rPr>
                      <w:rFonts w:cs="Arial"/>
                      <w:b/>
                      <w:bCs/>
                    </w:rPr>
                    <w:t>Industrie- und Gewerbeflächen</w:t>
                  </w:r>
                  <w:r w:rsidRPr="007649CD">
                    <w:rPr>
                      <w:rFonts w:cs="Arial"/>
                      <w:bCs/>
                    </w:rPr>
                    <w:t>,</w:t>
                  </w:r>
                  <w:r w:rsidR="00984466" w:rsidRPr="007649CD">
                    <w:rPr>
                      <w:rFonts w:cs="Arial"/>
                      <w:bCs/>
                    </w:rPr>
                    <w:t xml:space="preserve"> Erholungsfläche, …</w:t>
                  </w:r>
                </w:p>
                <w:p w14:paraId="1770CDC7" w14:textId="77777777" w:rsidR="003A4800" w:rsidRDefault="003A4800" w:rsidP="003A4800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23D811D" w14:textId="270FB81E" w:rsidR="004C667B" w:rsidRDefault="003A4800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7649CD">
                    <w:rPr>
                      <w:rFonts w:cs="Arial"/>
                      <w:bCs/>
                    </w:rPr>
                    <w:t>Von 100 Quadratmetern werden für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4C667B">
                    <w:rPr>
                      <w:rFonts w:cs="Arial"/>
                      <w:bCs/>
                      <w:sz w:val="20"/>
                      <w:szCs w:val="20"/>
                    </w:rPr>
                    <w:t>________________</w:t>
                  </w:r>
                  <w:r w:rsidR="001B79F3">
                    <w:rPr>
                      <w:rFonts w:cs="Arial"/>
                      <w:bCs/>
                      <w:sz w:val="20"/>
                      <w:szCs w:val="20"/>
                    </w:rPr>
                    <w:t xml:space="preserve">______ </w:t>
                  </w:r>
                  <w:r w:rsidR="004C667B" w:rsidRPr="007649CD">
                    <w:rPr>
                      <w:rFonts w:cs="Arial"/>
                      <w:bCs/>
                    </w:rPr>
                    <w:t>so viele genutzt:</w:t>
                  </w:r>
                  <w:r w:rsidR="004C667B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1CA8ABD" w14:textId="1A35EFCE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</w:tcPr>
                <w:p w14:paraId="32395578" w14:textId="19CBDD34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382CD5F8" w14:textId="3CF1C6C4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5C90AA25" w14:textId="226333DB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7D1CE239" w14:textId="77777777" w:rsidTr="004C667B">
              <w:tc>
                <w:tcPr>
                  <w:tcW w:w="5533" w:type="dxa"/>
                </w:tcPr>
                <w:p w14:paraId="4E0C92BD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314430C7" w14:textId="77777777" w:rsidR="00984466" w:rsidRPr="007649CD" w:rsidRDefault="00984466" w:rsidP="00984466">
                  <w:pPr>
                    <w:rPr>
                      <w:rFonts w:cs="Arial"/>
                      <w:bCs/>
                    </w:rPr>
                  </w:pPr>
                  <w:r w:rsidRPr="007649CD">
                    <w:rPr>
                      <w:rFonts w:cs="Arial"/>
                      <w:bCs/>
                    </w:rPr>
                    <w:t xml:space="preserve">Trage hier weitere Erkundungen zur Flächennutzung ein, zum Beispiel Landwirtschaftsflächen (Anteil), Industrie- und Gewerbeflächen, </w:t>
                  </w:r>
                  <w:r w:rsidRPr="007649CD">
                    <w:rPr>
                      <w:rFonts w:cs="Arial"/>
                      <w:b/>
                      <w:bCs/>
                    </w:rPr>
                    <w:t>Erholungsfläche</w:t>
                  </w:r>
                  <w:r w:rsidRPr="007649CD">
                    <w:rPr>
                      <w:rFonts w:cs="Arial"/>
                      <w:bCs/>
                    </w:rPr>
                    <w:t>, …</w:t>
                  </w:r>
                </w:p>
                <w:p w14:paraId="20101730" w14:textId="77777777" w:rsidR="00984466" w:rsidRPr="007649CD" w:rsidRDefault="00984466" w:rsidP="00984466">
                  <w:pPr>
                    <w:rPr>
                      <w:rFonts w:cs="Arial"/>
                      <w:bCs/>
                    </w:rPr>
                  </w:pPr>
                </w:p>
                <w:p w14:paraId="207670CA" w14:textId="1D84E561" w:rsidR="00984466" w:rsidRDefault="00984466" w:rsidP="00984466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7649CD">
                    <w:rPr>
                      <w:rFonts w:cs="Arial"/>
                      <w:bCs/>
                    </w:rPr>
                    <w:t>Von 100 Quadratmetern werden für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______________________ </w:t>
                  </w:r>
                  <w:r w:rsidRPr="007649CD">
                    <w:rPr>
                      <w:rFonts w:cs="Arial"/>
                      <w:bCs/>
                    </w:rPr>
                    <w:t>so viele genutzt: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27E6F28" w14:textId="7E460FE1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</w:tcPr>
                <w:p w14:paraId="177B0A08" w14:textId="744C77C6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663C86BB" w14:textId="0ABF0ED1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3B09AC1F" w14:textId="52C92C8D" w:rsidR="004C667B" w:rsidRPr="000D3CA6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C667B" w14:paraId="17488E51" w14:textId="77777777" w:rsidTr="004C667B">
              <w:tc>
                <w:tcPr>
                  <w:tcW w:w="5533" w:type="dxa"/>
                </w:tcPr>
                <w:p w14:paraId="6ED1FF8F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336B9C04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14:paraId="3C44A723" w14:textId="6D56BBB2" w:rsidR="001B79F3" w:rsidRDefault="001B79F3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</w:tcPr>
                <w:p w14:paraId="30CCAC41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</w:tcPr>
                <w:p w14:paraId="36F8F87B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</w:tcPr>
                <w:p w14:paraId="08614960" w14:textId="77777777" w:rsidR="004C667B" w:rsidRDefault="004C667B" w:rsidP="002D0FA9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E4FA7B7" w14:textId="4CD52D94" w:rsidR="000413D0" w:rsidRPr="007649CD" w:rsidRDefault="00984466" w:rsidP="00557D44">
            <w:pPr>
              <w:rPr>
                <w:rFonts w:cs="Arial"/>
                <w:b/>
                <w:bCs/>
              </w:rPr>
            </w:pPr>
            <w:r w:rsidRPr="007649CD">
              <w:rPr>
                <w:rFonts w:cs="Arial"/>
                <w:b/>
                <w:bCs/>
              </w:rPr>
              <w:t xml:space="preserve">Schritt 2: </w:t>
            </w:r>
            <w:r w:rsidR="007323A2" w:rsidRPr="007649CD">
              <w:rPr>
                <w:rFonts w:cs="Arial"/>
                <w:b/>
                <w:bCs/>
              </w:rPr>
              <w:t>Auswertung</w:t>
            </w:r>
            <w:r w:rsidR="006E1E72" w:rsidRPr="007649CD">
              <w:rPr>
                <w:rFonts w:cs="Arial"/>
                <w:b/>
                <w:bCs/>
              </w:rPr>
              <w:t xml:space="preserve"> </w:t>
            </w:r>
            <w:r w:rsidR="004517C7" w:rsidRPr="007649CD">
              <w:rPr>
                <w:rFonts w:cs="Arial"/>
                <w:b/>
                <w:bCs/>
              </w:rPr>
              <w:t>–</w:t>
            </w:r>
            <w:r w:rsidR="006E1E72" w:rsidRPr="007649CD">
              <w:rPr>
                <w:rFonts w:cs="Arial"/>
                <w:b/>
                <w:bCs/>
              </w:rPr>
              <w:t xml:space="preserve"> drei </w:t>
            </w:r>
            <w:r w:rsidR="007323A2" w:rsidRPr="007649CD">
              <w:rPr>
                <w:rFonts w:cs="Arial"/>
                <w:b/>
                <w:bCs/>
              </w:rPr>
              <w:t>A</w:t>
            </w:r>
            <w:r w:rsidRPr="007649CD">
              <w:rPr>
                <w:rFonts w:cs="Arial"/>
                <w:b/>
                <w:bCs/>
              </w:rPr>
              <w:t>rgument</w:t>
            </w:r>
            <w:r w:rsidR="007323A2" w:rsidRPr="007649CD">
              <w:rPr>
                <w:rFonts w:cs="Arial"/>
                <w:b/>
                <w:bCs/>
              </w:rPr>
              <w:t>e formulieren</w:t>
            </w:r>
          </w:p>
          <w:p w14:paraId="7CE84EBA" w14:textId="77777777" w:rsidR="00FB41C1" w:rsidRPr="007649CD" w:rsidRDefault="00FB41C1" w:rsidP="00557D44">
            <w:pPr>
              <w:rPr>
                <w:rFonts w:cs="Arial"/>
                <w:b/>
                <w:bCs/>
              </w:rPr>
            </w:pPr>
          </w:p>
          <w:p w14:paraId="40543F7D" w14:textId="2942549E" w:rsidR="00FB41C1" w:rsidRPr="007649CD" w:rsidRDefault="00984466" w:rsidP="00557D44">
            <w:pPr>
              <w:rPr>
                <w:rFonts w:cs="Arial"/>
                <w:bCs/>
                <w:i/>
              </w:rPr>
            </w:pPr>
            <w:r w:rsidRPr="007649CD">
              <w:rPr>
                <w:rFonts w:cs="Arial"/>
                <w:b/>
                <w:bCs/>
              </w:rPr>
              <w:t xml:space="preserve">Geht </w:t>
            </w:r>
            <w:proofErr w:type="gramStart"/>
            <w:r w:rsidRPr="007649CD">
              <w:rPr>
                <w:rFonts w:cs="Arial"/>
                <w:b/>
                <w:bCs/>
              </w:rPr>
              <w:t>nach folgendem</w:t>
            </w:r>
            <w:proofErr w:type="gramEnd"/>
            <w:r w:rsidRPr="007649CD">
              <w:rPr>
                <w:rFonts w:cs="Arial"/>
                <w:b/>
                <w:bCs/>
              </w:rPr>
              <w:t xml:space="preserve"> Beispiel vor: </w:t>
            </w:r>
            <w:r w:rsidRPr="007649CD">
              <w:rPr>
                <w:rFonts w:cs="Arial"/>
                <w:bCs/>
                <w:i/>
              </w:rPr>
              <w:t xml:space="preserve">In Hamm </w:t>
            </w:r>
            <w:r w:rsidRPr="007649CD">
              <w:rPr>
                <w:rFonts w:cs="Arial"/>
                <w:b/>
                <w:bCs/>
                <w:i/>
              </w:rPr>
              <w:t>leben auf einem Quadratkilometer</w:t>
            </w:r>
            <w:r w:rsidRPr="007649CD">
              <w:rPr>
                <w:rFonts w:cs="Arial"/>
                <w:bCs/>
                <w:i/>
              </w:rPr>
              <w:t xml:space="preserve"> viel weniger Menschen als in Köln, aber </w:t>
            </w:r>
            <w:r w:rsidR="006E1E72" w:rsidRPr="007649CD">
              <w:rPr>
                <w:rFonts w:cs="Arial"/>
                <w:bCs/>
                <w:i/>
              </w:rPr>
              <w:t xml:space="preserve">auch sehr viel mehr Menschen als in der Gemeinde Möhnesee. </w:t>
            </w:r>
            <w:r w:rsidRPr="007649CD">
              <w:rPr>
                <w:rFonts w:cs="Arial"/>
                <w:bCs/>
                <w:i/>
              </w:rPr>
              <w:t>Das spricht dafür, dass Köln viel dichter bebaut und damit städtischer ist. Allerdings bedeutet dies nicht, dass Hamm sehr ländlich geprägt ist</w:t>
            </w:r>
            <w:r w:rsidR="007E768D" w:rsidRPr="007649CD">
              <w:rPr>
                <w:rFonts w:cs="Arial"/>
                <w:bCs/>
                <w:i/>
              </w:rPr>
              <w:t>. 799 Menschen sind immer noch eine hohe Zahl.</w:t>
            </w:r>
          </w:p>
          <w:p w14:paraId="56901B05" w14:textId="77777777" w:rsidR="007E768D" w:rsidRPr="007649CD" w:rsidRDefault="007E768D" w:rsidP="00557D44">
            <w:pPr>
              <w:rPr>
                <w:rFonts w:cs="Arial"/>
                <w:bCs/>
                <w:i/>
              </w:rPr>
            </w:pPr>
          </w:p>
          <w:p w14:paraId="77E21B19" w14:textId="6AE7A711" w:rsidR="00FC0027" w:rsidRPr="007649CD" w:rsidRDefault="0083526D" w:rsidP="00557D44">
            <w:pPr>
              <w:rPr>
                <w:rFonts w:cs="Arial"/>
                <w:bCs/>
                <w:i/>
              </w:rPr>
            </w:pPr>
            <w:r w:rsidRPr="007649CD">
              <w:rPr>
                <w:rFonts w:cs="Arial"/>
                <w:bCs/>
                <w:i/>
              </w:rPr>
              <w:t xml:space="preserve">In Hamm hat jede Person im Durchschnitt eine etwas höhere </w:t>
            </w:r>
            <w:r w:rsidRPr="007649CD">
              <w:rPr>
                <w:rFonts w:cs="Arial"/>
                <w:b/>
                <w:bCs/>
                <w:i/>
              </w:rPr>
              <w:t>Wohnfläche</w:t>
            </w:r>
            <w:r w:rsidRPr="007649CD">
              <w:rPr>
                <w:rFonts w:cs="Arial"/>
                <w:bCs/>
                <w:i/>
              </w:rPr>
              <w:t xml:space="preserve"> als </w:t>
            </w:r>
            <w:proofErr w:type="gramStart"/>
            <w:r w:rsidRPr="007649CD">
              <w:rPr>
                <w:rFonts w:cs="Arial"/>
                <w:bCs/>
                <w:i/>
              </w:rPr>
              <w:t>… ,</w:t>
            </w:r>
            <w:proofErr w:type="gramEnd"/>
            <w:r w:rsidRPr="007649CD">
              <w:rPr>
                <w:rFonts w:cs="Arial"/>
                <w:bCs/>
                <w:i/>
              </w:rPr>
              <w:t xml:space="preserve"> aber …</w:t>
            </w:r>
          </w:p>
          <w:p w14:paraId="6BF6AA60" w14:textId="77777777" w:rsidR="007649CD" w:rsidRDefault="007649CD" w:rsidP="00557D44">
            <w:pPr>
              <w:rPr>
                <w:rFonts w:cs="Arial"/>
                <w:bCs/>
                <w:sz w:val="20"/>
                <w:szCs w:val="20"/>
              </w:rPr>
            </w:pPr>
          </w:p>
          <w:p w14:paraId="058FEB78" w14:textId="13E83F57" w:rsidR="007649CD" w:rsidRPr="007341D8" w:rsidRDefault="007649CD" w:rsidP="00557D44">
            <w:pPr>
              <w:rPr>
                <w:rFonts w:cs="Arial"/>
                <w:bCs/>
                <w:sz w:val="24"/>
                <w:szCs w:val="24"/>
              </w:rPr>
            </w:pPr>
            <w:r w:rsidRPr="007341D8">
              <w:rPr>
                <w:rFonts w:cs="Arial"/>
                <w:b/>
                <w:bCs/>
                <w:sz w:val="24"/>
                <w:szCs w:val="24"/>
              </w:rPr>
              <w:t xml:space="preserve">M2 Was macht eine Stadt zur Stadt? </w:t>
            </w:r>
          </w:p>
          <w:p w14:paraId="04B4FBC6" w14:textId="152D4A81" w:rsidR="00291A4A" w:rsidRPr="007649CD" w:rsidRDefault="00291A4A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Diese Frage ist gar nicht so </w:t>
            </w:r>
            <w:r w:rsidR="00035073" w:rsidRPr="007649CD">
              <w:rPr>
                <w:rFonts w:cs="Arial"/>
                <w:bCs/>
              </w:rPr>
              <w:t>einfach</w:t>
            </w:r>
            <w:r w:rsidRPr="007649CD">
              <w:rPr>
                <w:rFonts w:cs="Arial"/>
                <w:bCs/>
              </w:rPr>
              <w:t xml:space="preserve"> zu beantworten. Im Mittelalter hatten Städte besondere </w:t>
            </w:r>
            <w:r w:rsidR="00A14AC4" w:rsidRPr="007649CD">
              <w:rPr>
                <w:rFonts w:cs="Arial"/>
                <w:bCs/>
              </w:rPr>
              <w:t>„Stadtr</w:t>
            </w:r>
            <w:r w:rsidRPr="007649CD">
              <w:rPr>
                <w:rFonts w:cs="Arial"/>
                <w:bCs/>
              </w:rPr>
              <w:t>echte</w:t>
            </w:r>
            <w:r w:rsidR="00A14AC4" w:rsidRPr="007649CD">
              <w:rPr>
                <w:rFonts w:cs="Arial"/>
                <w:bCs/>
              </w:rPr>
              <w:t>“</w:t>
            </w:r>
            <w:r w:rsidRPr="007649CD">
              <w:rPr>
                <w:rFonts w:cs="Arial"/>
                <w:bCs/>
              </w:rPr>
              <w:t xml:space="preserve">. Märkte durften zum Beispiel nur innerhalb von Städten abgehalten werden. </w:t>
            </w:r>
            <w:r w:rsidR="00A14AC4" w:rsidRPr="007649CD">
              <w:rPr>
                <w:rFonts w:cs="Arial"/>
                <w:bCs/>
              </w:rPr>
              <w:t xml:space="preserve">Daneben gab es auch äußerliche Merkmale, wie eine </w:t>
            </w:r>
            <w:r w:rsidRPr="007649CD">
              <w:rPr>
                <w:rFonts w:cs="Arial"/>
                <w:bCs/>
              </w:rPr>
              <w:t>Stadtmauer</w:t>
            </w:r>
            <w:r w:rsidR="00A14AC4" w:rsidRPr="007649CD">
              <w:rPr>
                <w:rFonts w:cs="Arial"/>
                <w:bCs/>
              </w:rPr>
              <w:t xml:space="preserve">, </w:t>
            </w:r>
            <w:r w:rsidR="001B79F3" w:rsidRPr="007649CD">
              <w:rPr>
                <w:rFonts w:cs="Arial"/>
                <w:bCs/>
              </w:rPr>
              <w:t>Marktplatz, Rathaus und Kirche(n)</w:t>
            </w:r>
            <w:r w:rsidR="00A14AC4" w:rsidRPr="007649CD">
              <w:rPr>
                <w:rFonts w:cs="Arial"/>
                <w:bCs/>
              </w:rPr>
              <w:t xml:space="preserve">, durch die sich </w:t>
            </w:r>
            <w:r w:rsidRPr="007649CD">
              <w:rPr>
                <w:rFonts w:cs="Arial"/>
                <w:bCs/>
              </w:rPr>
              <w:t>Städte von Dörfern unterschied</w:t>
            </w:r>
            <w:r w:rsidR="00A14AC4" w:rsidRPr="007649CD">
              <w:rPr>
                <w:rFonts w:cs="Arial"/>
                <w:bCs/>
              </w:rPr>
              <w:t>en</w:t>
            </w:r>
            <w:r w:rsidRPr="007649CD">
              <w:rPr>
                <w:rFonts w:cs="Arial"/>
                <w:bCs/>
              </w:rPr>
              <w:t>.</w:t>
            </w:r>
          </w:p>
          <w:p w14:paraId="46C01036" w14:textId="5AD4F7EA" w:rsidR="00EE5801" w:rsidRPr="007649CD" w:rsidRDefault="00291A4A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In der heutigen Zeit wird die Einwohnerzahl als </w:t>
            </w:r>
            <w:r w:rsidR="00811B47" w:rsidRPr="007649CD">
              <w:rPr>
                <w:rFonts w:cs="Arial"/>
                <w:bCs/>
              </w:rPr>
              <w:t xml:space="preserve">ein </w:t>
            </w:r>
            <w:r w:rsidRPr="007649CD">
              <w:rPr>
                <w:rFonts w:cs="Arial"/>
                <w:bCs/>
              </w:rPr>
              <w:t xml:space="preserve">wichtiges Kennzeichen angesehen. Allerdings gibt es in Deutschland keine </w:t>
            </w:r>
            <w:r w:rsidR="00620F5D" w:rsidRPr="007649CD">
              <w:rPr>
                <w:rFonts w:cs="Arial"/>
                <w:bCs/>
              </w:rPr>
              <w:t>ganz exakte</w:t>
            </w:r>
            <w:r w:rsidRPr="007649CD">
              <w:rPr>
                <w:rFonts w:cs="Arial"/>
                <w:bCs/>
              </w:rPr>
              <w:t xml:space="preserve"> Zahl, ab wann eine Siedlung eine Stadt ist. </w:t>
            </w:r>
            <w:r w:rsidR="00EE5801" w:rsidRPr="007649CD">
              <w:rPr>
                <w:rFonts w:cs="Arial"/>
                <w:b/>
                <w:bCs/>
              </w:rPr>
              <w:t>Groß</w:t>
            </w:r>
            <w:r w:rsidR="00EE5801" w:rsidRPr="007649CD">
              <w:rPr>
                <w:rFonts w:cs="Arial"/>
                <w:bCs/>
              </w:rPr>
              <w:t xml:space="preserve">städte haben </w:t>
            </w:r>
            <w:r w:rsidR="00620F5D" w:rsidRPr="007649CD">
              <w:rPr>
                <w:rFonts w:cs="Arial"/>
                <w:bCs/>
              </w:rPr>
              <w:t xml:space="preserve">in Deutschland </w:t>
            </w:r>
            <w:r w:rsidR="00EE5801" w:rsidRPr="007649CD">
              <w:rPr>
                <w:rFonts w:cs="Arial"/>
                <w:bCs/>
              </w:rPr>
              <w:t xml:space="preserve">mindestens </w:t>
            </w:r>
            <w:r w:rsidR="00620F5D" w:rsidRPr="007649CD">
              <w:rPr>
                <w:rFonts w:cs="Arial"/>
                <w:bCs/>
              </w:rPr>
              <w:t>100 000 Einwohne</w:t>
            </w:r>
            <w:r w:rsidR="00EE5801" w:rsidRPr="007649CD">
              <w:rPr>
                <w:rFonts w:cs="Arial"/>
                <w:bCs/>
              </w:rPr>
              <w:t>r</w:t>
            </w:r>
            <w:r w:rsidR="001B7BAA" w:rsidRPr="007649CD">
              <w:rPr>
                <w:rFonts w:cs="Arial"/>
                <w:bCs/>
              </w:rPr>
              <w:t>*innen</w:t>
            </w:r>
            <w:r w:rsidR="00620F5D" w:rsidRPr="007649CD">
              <w:rPr>
                <w:rFonts w:cs="Arial"/>
                <w:bCs/>
              </w:rPr>
              <w:t>.</w:t>
            </w:r>
            <w:r w:rsidR="00C807EF" w:rsidRPr="007649CD">
              <w:rPr>
                <w:rFonts w:cs="Arial"/>
                <w:bCs/>
              </w:rPr>
              <w:t xml:space="preserve"> </w:t>
            </w:r>
            <w:r w:rsidR="00C147B6" w:rsidRPr="007649CD">
              <w:rPr>
                <w:rFonts w:cs="Arial"/>
                <w:bCs/>
              </w:rPr>
              <w:t xml:space="preserve">In anderen Ländern werden aber sehr unterschiedliche Werte herangezogen. </w:t>
            </w:r>
            <w:r w:rsidR="00C807EF" w:rsidRPr="007649CD">
              <w:rPr>
                <w:rFonts w:cs="Arial"/>
                <w:bCs/>
              </w:rPr>
              <w:t xml:space="preserve">Da die Bevölkerungszahl alleine </w:t>
            </w:r>
            <w:r w:rsidR="00C147B6" w:rsidRPr="007649CD">
              <w:rPr>
                <w:rFonts w:cs="Arial"/>
                <w:bCs/>
              </w:rPr>
              <w:t xml:space="preserve">also nicht weiterhilft, interessieren </w:t>
            </w:r>
            <w:r w:rsidR="0083526D" w:rsidRPr="007649CD">
              <w:rPr>
                <w:rFonts w:cs="Arial"/>
                <w:bCs/>
              </w:rPr>
              <w:t xml:space="preserve">wir </w:t>
            </w:r>
            <w:r w:rsidR="00C147B6" w:rsidRPr="007649CD">
              <w:rPr>
                <w:rFonts w:cs="Arial"/>
                <w:bCs/>
              </w:rPr>
              <w:t>uns i</w:t>
            </w:r>
            <w:r w:rsidR="00EE5801" w:rsidRPr="007649CD">
              <w:rPr>
                <w:rFonts w:cs="Arial"/>
                <w:bCs/>
              </w:rPr>
              <w:t xml:space="preserve">m Fach Geographie </w:t>
            </w:r>
            <w:r w:rsidR="00C147B6" w:rsidRPr="007649CD">
              <w:rPr>
                <w:rFonts w:cs="Arial"/>
                <w:bCs/>
              </w:rPr>
              <w:t xml:space="preserve">besonders </w:t>
            </w:r>
            <w:r w:rsidR="0083526D" w:rsidRPr="007649CD">
              <w:rPr>
                <w:rFonts w:cs="Arial"/>
                <w:bCs/>
              </w:rPr>
              <w:t xml:space="preserve">für </w:t>
            </w:r>
            <w:r w:rsidR="00F8790B" w:rsidRPr="007649CD">
              <w:rPr>
                <w:rFonts w:cs="Arial"/>
                <w:bCs/>
              </w:rPr>
              <w:t xml:space="preserve">verschiedene </w:t>
            </w:r>
            <w:r w:rsidR="00EE5801" w:rsidRPr="007649CD">
              <w:rPr>
                <w:rFonts w:cs="Arial"/>
                <w:bCs/>
              </w:rPr>
              <w:t xml:space="preserve">Merkmale von Städten, die wir </w:t>
            </w:r>
            <w:r w:rsidR="00EE5801" w:rsidRPr="007649CD">
              <w:rPr>
                <w:rFonts w:cs="Arial"/>
                <w:bCs/>
                <w:i/>
              </w:rPr>
              <w:t>zählen</w:t>
            </w:r>
            <w:r w:rsidR="00C807EF" w:rsidRPr="007649CD">
              <w:rPr>
                <w:rFonts w:cs="Arial"/>
                <w:bCs/>
              </w:rPr>
              <w:t xml:space="preserve">, </w:t>
            </w:r>
            <w:r w:rsidR="00EE5801" w:rsidRPr="007649CD">
              <w:rPr>
                <w:rFonts w:cs="Arial"/>
                <w:bCs/>
                <w:i/>
              </w:rPr>
              <w:t>messen</w:t>
            </w:r>
            <w:r w:rsidR="00EE5801" w:rsidRPr="007649CD">
              <w:rPr>
                <w:rFonts w:cs="Arial"/>
                <w:bCs/>
              </w:rPr>
              <w:t xml:space="preserve"> </w:t>
            </w:r>
            <w:r w:rsidR="00C807EF" w:rsidRPr="007649CD">
              <w:rPr>
                <w:rFonts w:cs="Arial"/>
                <w:bCs/>
              </w:rPr>
              <w:t xml:space="preserve">und </w:t>
            </w:r>
            <w:r w:rsidR="00C807EF" w:rsidRPr="007649CD">
              <w:rPr>
                <w:rFonts w:cs="Arial"/>
                <w:bCs/>
                <w:i/>
              </w:rPr>
              <w:t>vergleichen</w:t>
            </w:r>
            <w:r w:rsidR="00C807EF" w:rsidRPr="007649CD">
              <w:rPr>
                <w:rFonts w:cs="Arial"/>
                <w:bCs/>
              </w:rPr>
              <w:t xml:space="preserve"> </w:t>
            </w:r>
            <w:r w:rsidR="00EE5801" w:rsidRPr="007649CD">
              <w:rPr>
                <w:rFonts w:cs="Arial"/>
                <w:bCs/>
              </w:rPr>
              <w:t>können. Eine dichte</w:t>
            </w:r>
            <w:r w:rsidR="00C147B6" w:rsidRPr="007649CD">
              <w:rPr>
                <w:rFonts w:cs="Arial"/>
                <w:bCs/>
              </w:rPr>
              <w:t xml:space="preserve"> und hohe </w:t>
            </w:r>
            <w:r w:rsidR="00EE5801" w:rsidRPr="007649CD">
              <w:rPr>
                <w:rFonts w:cs="Arial"/>
                <w:bCs/>
              </w:rPr>
              <w:t xml:space="preserve">Bebauung, </w:t>
            </w:r>
            <w:r w:rsidR="00C147B6" w:rsidRPr="007649CD">
              <w:rPr>
                <w:rFonts w:cs="Arial"/>
                <w:bCs/>
              </w:rPr>
              <w:t>viele V</w:t>
            </w:r>
            <w:r w:rsidR="00EE5801" w:rsidRPr="007649CD">
              <w:rPr>
                <w:rFonts w:cs="Arial"/>
                <w:bCs/>
              </w:rPr>
              <w:t>erkehrsflächen</w:t>
            </w:r>
            <w:r w:rsidR="00C807EF" w:rsidRPr="007649CD">
              <w:rPr>
                <w:rFonts w:cs="Arial"/>
                <w:bCs/>
              </w:rPr>
              <w:t>, eine hohe Zahl an Arbeitsplätzen</w:t>
            </w:r>
            <w:r w:rsidR="00C147B6" w:rsidRPr="007649CD">
              <w:rPr>
                <w:rFonts w:cs="Arial"/>
                <w:bCs/>
              </w:rPr>
              <w:t>, unterschiedliche Stadtviertel</w:t>
            </w:r>
            <w:r w:rsidR="00EE5801" w:rsidRPr="007649CD">
              <w:rPr>
                <w:rFonts w:cs="Arial"/>
                <w:bCs/>
              </w:rPr>
              <w:t xml:space="preserve"> </w:t>
            </w:r>
            <w:r w:rsidR="000675A8" w:rsidRPr="007649CD">
              <w:rPr>
                <w:rFonts w:cs="Arial"/>
                <w:bCs/>
              </w:rPr>
              <w:t>und so weiter</w:t>
            </w:r>
            <w:r w:rsidR="00EE5801" w:rsidRPr="007649CD">
              <w:rPr>
                <w:rFonts w:cs="Arial"/>
                <w:bCs/>
              </w:rPr>
              <w:t xml:space="preserve">. </w:t>
            </w:r>
          </w:p>
          <w:p w14:paraId="3D5374A2" w14:textId="77777777" w:rsidR="00C807EF" w:rsidRPr="007649CD" w:rsidRDefault="00C807EF" w:rsidP="00557D44">
            <w:pPr>
              <w:rPr>
                <w:rFonts w:cs="Arial"/>
                <w:b/>
                <w:bCs/>
              </w:rPr>
            </w:pPr>
          </w:p>
          <w:p w14:paraId="54564B9C" w14:textId="4B56E14E" w:rsidR="00EE5801" w:rsidRPr="007341D8" w:rsidRDefault="00EE5801" w:rsidP="00557D4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341D8">
              <w:rPr>
                <w:rFonts w:cs="Arial"/>
                <w:b/>
                <w:bCs/>
                <w:sz w:val="24"/>
                <w:szCs w:val="24"/>
              </w:rPr>
              <w:t xml:space="preserve">M3 </w:t>
            </w:r>
            <w:r w:rsidR="00C147B6" w:rsidRPr="007341D8">
              <w:rPr>
                <w:rFonts w:cs="Arial"/>
                <w:b/>
                <w:bCs/>
                <w:sz w:val="24"/>
                <w:szCs w:val="24"/>
              </w:rPr>
              <w:t>Das Beispiel Hamm</w:t>
            </w:r>
          </w:p>
          <w:p w14:paraId="67E84568" w14:textId="6AF5827D" w:rsidR="00620F5D" w:rsidRPr="007649CD" w:rsidRDefault="00EE5801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Hamm </w:t>
            </w:r>
            <w:r w:rsidR="00C807EF" w:rsidRPr="007649CD">
              <w:rPr>
                <w:rFonts w:cs="Arial"/>
                <w:bCs/>
              </w:rPr>
              <w:t>ist im Kern eine mittelalterliche Stadt. Sie wurde</w:t>
            </w:r>
            <w:r w:rsidRPr="007649CD">
              <w:rPr>
                <w:rFonts w:cs="Arial"/>
                <w:bCs/>
              </w:rPr>
              <w:t xml:space="preserve"> 1226 </w:t>
            </w:r>
            <w:r w:rsidR="0083526D" w:rsidRPr="007649CD">
              <w:rPr>
                <w:rFonts w:cs="Arial"/>
                <w:bCs/>
              </w:rPr>
              <w:t>g</w:t>
            </w:r>
            <w:r w:rsidRPr="007649CD">
              <w:rPr>
                <w:rFonts w:cs="Arial"/>
                <w:bCs/>
              </w:rPr>
              <w:t>egründet</w:t>
            </w:r>
            <w:r w:rsidR="00C807EF" w:rsidRPr="007649CD">
              <w:rPr>
                <w:rFonts w:cs="Arial"/>
                <w:bCs/>
              </w:rPr>
              <w:t xml:space="preserve">. Heute ist sie mit 181 000 </w:t>
            </w:r>
            <w:r w:rsidR="0083526D" w:rsidRPr="007649CD">
              <w:rPr>
                <w:rFonts w:cs="Arial"/>
                <w:bCs/>
              </w:rPr>
              <w:t>Einwohner</w:t>
            </w:r>
            <w:r w:rsidR="001B7BAA" w:rsidRPr="007649CD">
              <w:rPr>
                <w:rFonts w:cs="Arial"/>
                <w:bCs/>
              </w:rPr>
              <w:t>*inne</w:t>
            </w:r>
            <w:r w:rsidR="0083526D" w:rsidRPr="007649CD">
              <w:rPr>
                <w:rFonts w:cs="Arial"/>
                <w:bCs/>
              </w:rPr>
              <w:t>n</w:t>
            </w:r>
            <w:r w:rsidR="00C807EF" w:rsidRPr="007649CD">
              <w:rPr>
                <w:rFonts w:cs="Arial"/>
                <w:bCs/>
              </w:rPr>
              <w:t xml:space="preserve"> eine Großstadt. </w:t>
            </w:r>
            <w:r w:rsidR="00620F5D" w:rsidRPr="007649CD">
              <w:rPr>
                <w:rFonts w:cs="Arial"/>
                <w:bCs/>
              </w:rPr>
              <w:t xml:space="preserve">Allerdings ist Hamm auch dadurch gewachsen, dass in der Vergangenheit viele benachbarte Siedlungen Teil der Stadt Hamm wurden. </w:t>
            </w:r>
            <w:r w:rsidR="00C807EF" w:rsidRPr="007649CD">
              <w:rPr>
                <w:rFonts w:cs="Arial"/>
                <w:bCs/>
              </w:rPr>
              <w:t xml:space="preserve">So wurde </w:t>
            </w:r>
            <w:proofErr w:type="spellStart"/>
            <w:r w:rsidR="0013595B" w:rsidRPr="007649CD">
              <w:rPr>
                <w:rFonts w:cs="Arial"/>
                <w:bCs/>
              </w:rPr>
              <w:t>Heessen</w:t>
            </w:r>
            <w:proofErr w:type="spellEnd"/>
            <w:r w:rsidR="0013595B" w:rsidRPr="007649CD">
              <w:rPr>
                <w:rFonts w:cs="Arial"/>
                <w:bCs/>
              </w:rPr>
              <w:t xml:space="preserve"> mit </w:t>
            </w:r>
            <w:r w:rsidR="007323A2" w:rsidRPr="007649CD">
              <w:rPr>
                <w:rFonts w:cs="Arial"/>
                <w:bCs/>
              </w:rPr>
              <w:t xml:space="preserve">vielen </w:t>
            </w:r>
            <w:r w:rsidR="0013595B" w:rsidRPr="007649CD">
              <w:rPr>
                <w:rFonts w:cs="Arial"/>
                <w:bCs/>
              </w:rPr>
              <w:t>anderen</w:t>
            </w:r>
            <w:r w:rsidR="00C807EF" w:rsidRPr="007649CD">
              <w:rPr>
                <w:rFonts w:cs="Arial"/>
                <w:bCs/>
              </w:rPr>
              <w:t xml:space="preserve"> kleine</w:t>
            </w:r>
            <w:r w:rsidR="00C147B6" w:rsidRPr="007649CD">
              <w:rPr>
                <w:rFonts w:cs="Arial"/>
                <w:bCs/>
              </w:rPr>
              <w:t xml:space="preserve">ren </w:t>
            </w:r>
            <w:r w:rsidR="000675A8" w:rsidRPr="007649CD">
              <w:rPr>
                <w:rFonts w:cs="Arial"/>
                <w:bCs/>
              </w:rPr>
              <w:t>Gemeinden</w:t>
            </w:r>
            <w:r w:rsidR="00C147B6" w:rsidRPr="007649CD">
              <w:rPr>
                <w:rFonts w:cs="Arial"/>
                <w:bCs/>
              </w:rPr>
              <w:t xml:space="preserve"> </w:t>
            </w:r>
            <w:r w:rsidR="007323A2" w:rsidRPr="007649CD">
              <w:rPr>
                <w:rFonts w:cs="Arial"/>
                <w:bCs/>
              </w:rPr>
              <w:t>erst</w:t>
            </w:r>
            <w:r w:rsidR="0013595B" w:rsidRPr="007649CD">
              <w:rPr>
                <w:rFonts w:cs="Arial"/>
                <w:bCs/>
              </w:rPr>
              <w:t xml:space="preserve"> 1975 Teil der Stadt Hamm. Diesen Vorgang nennt man </w:t>
            </w:r>
            <w:r w:rsidR="0013595B" w:rsidRPr="007649CD">
              <w:rPr>
                <w:rFonts w:cs="Arial"/>
                <w:bCs/>
                <w:i/>
              </w:rPr>
              <w:t>Eingemeindung</w:t>
            </w:r>
            <w:r w:rsidR="00C807EF" w:rsidRPr="007649CD">
              <w:rPr>
                <w:rFonts w:cs="Arial"/>
                <w:bCs/>
              </w:rPr>
              <w:t>. Eingemeindungen fanden z</w:t>
            </w:r>
            <w:r w:rsidR="004C667B" w:rsidRPr="007649CD">
              <w:rPr>
                <w:rFonts w:cs="Arial"/>
                <w:bCs/>
              </w:rPr>
              <w:t>u dieser Zeit i</w:t>
            </w:r>
            <w:r w:rsidR="0013595B" w:rsidRPr="007649CD">
              <w:rPr>
                <w:rFonts w:cs="Arial"/>
                <w:bCs/>
              </w:rPr>
              <w:t>n ganz Nordrhein-Westfalen statt.</w:t>
            </w:r>
            <w:r w:rsidR="004C667B" w:rsidRPr="007649CD">
              <w:rPr>
                <w:rFonts w:cs="Arial"/>
                <w:bCs/>
              </w:rPr>
              <w:t xml:space="preserve"> In manchen Fällen wurden dadurch Siedlungen zusammengefasst, die längst baulich miteinander verschmolzen waren. In anderen Fällen </w:t>
            </w:r>
            <w:r w:rsidR="00D15F9F" w:rsidRPr="007649CD">
              <w:rPr>
                <w:rFonts w:cs="Arial"/>
                <w:bCs/>
              </w:rPr>
              <w:t>kamen viele landwirtschaftliche Flächen und eher klein</w:t>
            </w:r>
            <w:r w:rsidR="000675A8" w:rsidRPr="007649CD">
              <w:rPr>
                <w:rFonts w:cs="Arial"/>
                <w:bCs/>
              </w:rPr>
              <w:t>e</w:t>
            </w:r>
            <w:r w:rsidR="00D15F9F" w:rsidRPr="007649CD">
              <w:rPr>
                <w:rFonts w:cs="Arial"/>
                <w:bCs/>
              </w:rPr>
              <w:t xml:space="preserve"> Siedlungen hinzu. Dies bot die Chance, n</w:t>
            </w:r>
            <w:r w:rsidR="00C807EF" w:rsidRPr="007649CD">
              <w:rPr>
                <w:rFonts w:cs="Arial"/>
                <w:bCs/>
              </w:rPr>
              <w:t>eue Einfamilienhaus-Siedlungen</w:t>
            </w:r>
            <w:r w:rsidR="00C147B6" w:rsidRPr="007649CD">
              <w:rPr>
                <w:rFonts w:cs="Arial"/>
                <w:bCs/>
              </w:rPr>
              <w:t xml:space="preserve"> im ländlichen Umfeld </w:t>
            </w:r>
            <w:r w:rsidR="00D15F9F" w:rsidRPr="007649CD">
              <w:rPr>
                <w:rFonts w:cs="Arial"/>
                <w:bCs/>
              </w:rPr>
              <w:t>zu bauen</w:t>
            </w:r>
            <w:r w:rsidR="00C807EF" w:rsidRPr="007649CD">
              <w:rPr>
                <w:rFonts w:cs="Arial"/>
                <w:bCs/>
              </w:rPr>
              <w:t xml:space="preserve">. </w:t>
            </w:r>
            <w:r w:rsidR="0013595B" w:rsidRPr="007649CD">
              <w:rPr>
                <w:rFonts w:cs="Arial"/>
                <w:bCs/>
              </w:rPr>
              <w:t>Auf der Webseite der Stadt Hamm ist zu lesen: „Die Stadt Hamm besteht aus sieben Stadtbezirken mit unterschiedlichen räumlichen Gegebenheiten und jeweils eigener Identität und Historie</w:t>
            </w:r>
            <w:r w:rsidR="007E768D" w:rsidRPr="007649CD">
              <w:rPr>
                <w:rFonts w:cs="Arial"/>
                <w:bCs/>
              </w:rPr>
              <w:t xml:space="preserve"> [=Geschichte]</w:t>
            </w:r>
            <w:r w:rsidR="0013595B" w:rsidRPr="007649CD">
              <w:rPr>
                <w:rFonts w:cs="Arial"/>
                <w:bCs/>
              </w:rPr>
              <w:t xml:space="preserve">“ (hamm.de/planen-und-entwickeln). </w:t>
            </w:r>
            <w:r w:rsidR="00C807EF" w:rsidRPr="007649CD">
              <w:rPr>
                <w:rFonts w:cs="Arial"/>
                <w:bCs/>
              </w:rPr>
              <w:t xml:space="preserve">Die Zahlen und Fakten, die in den Karten M1 zu finden sind, beziehen sich aber immer auf die gesamte Stadt. </w:t>
            </w:r>
          </w:p>
          <w:p w14:paraId="30D167B4" w14:textId="77777777" w:rsidR="00B301B3" w:rsidRPr="007649CD" w:rsidRDefault="00B301B3" w:rsidP="00557D44">
            <w:pPr>
              <w:rPr>
                <w:rFonts w:cs="Arial"/>
                <w:bCs/>
              </w:rPr>
            </w:pPr>
          </w:p>
          <w:p w14:paraId="358500B1" w14:textId="77777777" w:rsidR="002D0FA9" w:rsidRPr="007649CD" w:rsidRDefault="002D0FA9" w:rsidP="00557D44">
            <w:pPr>
              <w:rPr>
                <w:rFonts w:cs="Arial"/>
                <w:b/>
                <w:bCs/>
              </w:rPr>
            </w:pPr>
          </w:p>
          <w:p w14:paraId="7BD8BDE0" w14:textId="787187B6" w:rsidR="002D0FA9" w:rsidRPr="007341D8" w:rsidRDefault="001C2E06" w:rsidP="00557D4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341D8">
              <w:rPr>
                <w:rFonts w:cs="Arial"/>
                <w:b/>
                <w:bCs/>
                <w:sz w:val="24"/>
                <w:szCs w:val="24"/>
              </w:rPr>
              <w:t>M4 Kleines Lexikon weiterer Begriffe</w:t>
            </w:r>
          </w:p>
          <w:p w14:paraId="1FBC13EB" w14:textId="0A72C383" w:rsidR="001C2E06" w:rsidRPr="007649CD" w:rsidRDefault="001C2E06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Ein </w:t>
            </w:r>
            <w:r w:rsidRPr="007649CD">
              <w:rPr>
                <w:rFonts w:cs="Arial"/>
                <w:b/>
                <w:bCs/>
              </w:rPr>
              <w:t>Ort</w:t>
            </w:r>
            <w:r w:rsidRPr="007649CD">
              <w:rPr>
                <w:rFonts w:cs="Arial"/>
                <w:bCs/>
              </w:rPr>
              <w:t xml:space="preserve"> oder eine </w:t>
            </w:r>
            <w:r w:rsidRPr="007649CD">
              <w:rPr>
                <w:rFonts w:cs="Arial"/>
                <w:b/>
                <w:bCs/>
              </w:rPr>
              <w:t>Siedlung</w:t>
            </w:r>
            <w:r w:rsidRPr="007649CD">
              <w:rPr>
                <w:rFonts w:cs="Arial"/>
                <w:bCs/>
              </w:rPr>
              <w:t xml:space="preserve">: </w:t>
            </w:r>
            <w:r w:rsidR="00D84DF1" w:rsidRPr="007649CD">
              <w:rPr>
                <w:rFonts w:cs="Arial"/>
                <w:bCs/>
              </w:rPr>
              <w:t>M</w:t>
            </w:r>
            <w:r w:rsidRPr="007649CD">
              <w:rPr>
                <w:rFonts w:cs="Arial"/>
                <w:bCs/>
              </w:rPr>
              <w:t>it diesen Begriffen werden Gruppen von Häusern</w:t>
            </w:r>
            <w:r w:rsidR="000675A8" w:rsidRPr="007649CD">
              <w:rPr>
                <w:rFonts w:cs="Arial"/>
                <w:bCs/>
              </w:rPr>
              <w:t xml:space="preserve"> und Gebäuden</w:t>
            </w:r>
            <w:r w:rsidRPr="007649CD">
              <w:rPr>
                <w:rFonts w:cs="Arial"/>
                <w:bCs/>
              </w:rPr>
              <w:t xml:space="preserve"> bezeichnet. Diese Begriffe sind aber nicht sehr genau, sodass man von städtischen oder ländlichen Siedlungen sprechen kann. </w:t>
            </w:r>
          </w:p>
          <w:p w14:paraId="57977793" w14:textId="0B9BEFE0" w:rsidR="001C2E06" w:rsidRPr="007649CD" w:rsidRDefault="001C2E06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Ein </w:t>
            </w:r>
            <w:r w:rsidRPr="007649CD">
              <w:rPr>
                <w:rFonts w:cs="Arial"/>
                <w:b/>
                <w:bCs/>
              </w:rPr>
              <w:t xml:space="preserve">Dorf: </w:t>
            </w:r>
            <w:r w:rsidRPr="007649CD">
              <w:rPr>
                <w:rFonts w:cs="Arial"/>
                <w:bCs/>
              </w:rPr>
              <w:t>hiermit</w:t>
            </w:r>
            <w:r w:rsidRPr="007649CD">
              <w:rPr>
                <w:rFonts w:cs="Arial"/>
                <w:b/>
                <w:bCs/>
              </w:rPr>
              <w:t xml:space="preserve"> </w:t>
            </w:r>
            <w:r w:rsidRPr="007649CD">
              <w:rPr>
                <w:rFonts w:cs="Arial"/>
                <w:bCs/>
              </w:rPr>
              <w:t xml:space="preserve">ist eine kleine, ländliche Siedlung gemeint, bei der die Häuser nah </w:t>
            </w:r>
            <w:proofErr w:type="gramStart"/>
            <w:r w:rsidRPr="007649CD">
              <w:rPr>
                <w:rFonts w:cs="Arial"/>
                <w:bCs/>
              </w:rPr>
              <w:t>beieinander stehen</w:t>
            </w:r>
            <w:proofErr w:type="gramEnd"/>
            <w:r w:rsidRPr="007649CD">
              <w:rPr>
                <w:rFonts w:cs="Arial"/>
                <w:bCs/>
              </w:rPr>
              <w:t xml:space="preserve">. </w:t>
            </w:r>
          </w:p>
          <w:p w14:paraId="0D59EF0F" w14:textId="2B1CF544" w:rsidR="001C2E06" w:rsidRPr="007649CD" w:rsidRDefault="001C2E06" w:rsidP="00557D44">
            <w:pPr>
              <w:rPr>
                <w:rFonts w:cs="Arial"/>
                <w:bCs/>
              </w:rPr>
            </w:pPr>
            <w:r w:rsidRPr="007649CD">
              <w:rPr>
                <w:rFonts w:cs="Arial"/>
                <w:bCs/>
              </w:rPr>
              <w:t xml:space="preserve">Eine </w:t>
            </w:r>
            <w:r w:rsidRPr="007649CD">
              <w:rPr>
                <w:rFonts w:cs="Arial"/>
                <w:b/>
                <w:bCs/>
              </w:rPr>
              <w:t>Gemeinde</w:t>
            </w:r>
            <w:r w:rsidRPr="007649CD">
              <w:rPr>
                <w:rFonts w:cs="Arial"/>
                <w:bCs/>
              </w:rPr>
              <w:t xml:space="preserve"> oder </w:t>
            </w:r>
            <w:r w:rsidR="000675A8" w:rsidRPr="007649CD">
              <w:rPr>
                <w:rFonts w:cs="Arial"/>
                <w:bCs/>
              </w:rPr>
              <w:t xml:space="preserve">gleichbedeutend eine </w:t>
            </w:r>
            <w:r w:rsidRPr="007649CD">
              <w:rPr>
                <w:rFonts w:cs="Arial"/>
                <w:b/>
                <w:bCs/>
              </w:rPr>
              <w:t>Kommune</w:t>
            </w:r>
            <w:r w:rsidRPr="007649CD">
              <w:rPr>
                <w:rFonts w:cs="Arial"/>
                <w:bCs/>
              </w:rPr>
              <w:t xml:space="preserve">: </w:t>
            </w:r>
            <w:r w:rsidR="00D84DF1" w:rsidRPr="007649CD">
              <w:rPr>
                <w:rFonts w:cs="Arial"/>
                <w:bCs/>
              </w:rPr>
              <w:t>J</w:t>
            </w:r>
            <w:r w:rsidR="000675A8" w:rsidRPr="007649CD">
              <w:rPr>
                <w:rFonts w:cs="Arial"/>
                <w:bCs/>
              </w:rPr>
              <w:t xml:space="preserve">ede Gemeinde verwaltet ein Gebiet und grenzt an andere Gemeinden. Damit ist auch jede </w:t>
            </w:r>
            <w:r w:rsidR="000675A8" w:rsidRPr="007649CD">
              <w:rPr>
                <w:rFonts w:cs="Arial"/>
                <w:b/>
                <w:bCs/>
              </w:rPr>
              <w:t>Stadt</w:t>
            </w:r>
            <w:r w:rsidR="000675A8" w:rsidRPr="007649CD">
              <w:rPr>
                <w:rFonts w:cs="Arial"/>
                <w:bCs/>
              </w:rPr>
              <w:t xml:space="preserve"> eine Gemeinde. Kleinere Gemeinden sind andererseits aber keine Stadt, weil ihnen neben der geringen Einwohnerzahl weitere Merkmale fehlen. </w:t>
            </w:r>
          </w:p>
          <w:p w14:paraId="2EA79995" w14:textId="2D32CFEB" w:rsidR="00542A5F" w:rsidRPr="00AB0EFB" w:rsidRDefault="00542A5F" w:rsidP="00557D4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8FE03CB" w14:textId="4C6645D5" w:rsidR="00D47C12" w:rsidRDefault="007649CD" w:rsidP="00D47C12">
      <w:pPr>
        <w:pBdr>
          <w:bottom w:val="single" w:sz="12" w:space="1" w:color="auto"/>
        </w:pBdr>
        <w:spacing w:line="360" w:lineRule="auto"/>
        <w:rPr>
          <w:rFonts w:cs="Arial"/>
        </w:rPr>
      </w:pPr>
      <w:r>
        <w:rPr>
          <w:b/>
          <w:bCs/>
          <w:sz w:val="24"/>
          <w:szCs w:val="24"/>
        </w:rPr>
        <w:lastRenderedPageBreak/>
        <w:t xml:space="preserve">   </w:t>
      </w:r>
    </w:p>
    <w:p w14:paraId="3250A1B2" w14:textId="77777777" w:rsidR="00D47C12" w:rsidRDefault="00D47C12" w:rsidP="00D47C12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DF80B" wp14:editId="1361BE93">
            <wp:simplePos x="0" y="0"/>
            <wp:positionH relativeFrom="column">
              <wp:posOffset>4041775</wp:posOffset>
            </wp:positionH>
            <wp:positionV relativeFrom="paragraph">
              <wp:posOffset>9525</wp:posOffset>
            </wp:positionV>
            <wp:extent cx="359410" cy="359410"/>
            <wp:effectExtent l="0" t="0" r="2540" b="254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Gebt uns ein Feedback zu diesem Unterrichtsmaterial! </w:t>
      </w:r>
    </w:p>
    <w:p w14:paraId="7D0CC1B4" w14:textId="5A57F424" w:rsidR="007649CD" w:rsidRPr="00AB0EFB" w:rsidRDefault="000D3CA6" w:rsidP="00D47C12">
      <w:pPr>
        <w:rPr>
          <w:rFonts w:cs="Arial"/>
        </w:rPr>
      </w:pPr>
      <w:hyperlink r:id="rId22" w:history="1">
        <w:r w:rsidR="00D47C12" w:rsidRPr="00606179">
          <w:rPr>
            <w:rStyle w:val="Hyperlink"/>
            <w:rFonts w:cstheme="minorHAnsi"/>
            <w:sz w:val="20"/>
            <w:szCs w:val="20"/>
          </w:rPr>
          <w:t>https://online-befragungen.it.nrw.de/kf/?p1=4&amp;p2=1&amp;p3=3&amp;_init=true</w:t>
        </w:r>
      </w:hyperlink>
    </w:p>
    <w:sectPr w:rsidR="007649CD" w:rsidRPr="00AB0EFB" w:rsidSect="00A958CE">
      <w:headerReference w:type="default" r:id="rId23"/>
      <w:footerReference w:type="default" r:id="rId24"/>
      <w:pgSz w:w="11906" w:h="16838"/>
      <w:pgMar w:top="284" w:right="566" w:bottom="1134" w:left="567" w:header="28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64D8" w14:textId="77777777" w:rsidR="00733DF6" w:rsidRDefault="00733DF6" w:rsidP="00557D44">
      <w:pPr>
        <w:spacing w:after="0" w:line="240" w:lineRule="auto"/>
      </w:pPr>
      <w:r>
        <w:separator/>
      </w:r>
    </w:p>
  </w:endnote>
  <w:endnote w:type="continuationSeparator" w:id="0">
    <w:p w14:paraId="76DB281E" w14:textId="77777777" w:rsidR="00733DF6" w:rsidRDefault="00733DF6" w:rsidP="005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FF5" w14:textId="585D4021" w:rsidR="004617B2" w:rsidRPr="00AE0213" w:rsidRDefault="004617B2">
    <w:pPr>
      <w:pStyle w:val="Fuzeile"/>
      <w:pBdr>
        <w:bottom w:val="single" w:sz="6" w:space="1" w:color="auto"/>
      </w:pBdr>
      <w:rPr>
        <w:rFonts w:cs="Arial"/>
        <w:sz w:val="16"/>
        <w:szCs w:val="16"/>
      </w:rPr>
    </w:pPr>
  </w:p>
  <w:p w14:paraId="6BB819A3" w14:textId="1E9EB794" w:rsidR="00557D44" w:rsidRPr="00AE0213" w:rsidRDefault="004617B2">
    <w:pPr>
      <w:pStyle w:val="Fuzeile"/>
      <w:rPr>
        <w:rFonts w:cs="Arial"/>
        <w:sz w:val="6"/>
        <w:szCs w:val="6"/>
      </w:rPr>
    </w:pPr>
    <w:r w:rsidRPr="00AE0213">
      <w:rPr>
        <w:rFonts w:cs="Arial"/>
        <w:sz w:val="16"/>
        <w:szCs w:val="16"/>
      </w:rPr>
      <w:br/>
    </w:r>
    <w:r w:rsidR="00E3638B" w:rsidRPr="00AE0213">
      <w:rPr>
        <w:rFonts w:cs="Arial"/>
        <w:sz w:val="16"/>
        <w:szCs w:val="16"/>
      </w:rPr>
      <w:t xml:space="preserve">Aufgabenstellung und Unterrichtsmaterial wurden erstellt vom Institut für Geographiedidaktik der Universität zu Köln in Zusammenarbeit mit dem Statistischen Landesamt Nordrhein-Westfalen (IT.NRW). </w:t>
    </w:r>
    <w:r w:rsidR="00A958CE" w:rsidRPr="00AE0213">
      <w:rPr>
        <w:rFonts w:cs="Arial"/>
        <w:sz w:val="6"/>
        <w:szCs w:val="6"/>
      </w:rPr>
      <w:br/>
    </w:r>
    <w:r w:rsidR="00E3638B" w:rsidRPr="00AE0213">
      <w:rPr>
        <w:rFonts w:cs="Arial"/>
        <w:sz w:val="6"/>
        <w:szCs w:val="6"/>
      </w:rPr>
      <w:br/>
    </w:r>
    <w:r w:rsidR="00E3638B" w:rsidRPr="00AE0213">
      <w:rPr>
        <w:rFonts w:cs="Arial"/>
        <w:sz w:val="16"/>
        <w:szCs w:val="16"/>
      </w:rPr>
      <w:t xml:space="preserve">Weitere Informationen und Materialien finden Sie hier: </w:t>
    </w:r>
    <w:r w:rsidR="00E3638B" w:rsidRPr="00AE0213">
      <w:rPr>
        <w:rFonts w:cs="Arial"/>
        <w:b/>
        <w:bCs/>
        <w:sz w:val="16"/>
        <w:szCs w:val="16"/>
      </w:rPr>
      <w:t>statistik.nrw/schulmaterial</w:t>
    </w:r>
    <w:r w:rsidRPr="00AE0213">
      <w:rPr>
        <w:rFonts w:cs="Arial"/>
        <w:b/>
        <w:bCs/>
        <w:sz w:val="6"/>
        <w:szCs w:val="6"/>
      </w:rPr>
      <w:br/>
    </w:r>
  </w:p>
  <w:p w14:paraId="483825BE" w14:textId="2AAD2353" w:rsidR="00557D44" w:rsidRPr="00AE0213" w:rsidRDefault="00E3638B">
    <w:pPr>
      <w:pStyle w:val="Fuzeile"/>
    </w:pPr>
    <w:r w:rsidRPr="00AE0213">
      <w:rPr>
        <w:rFonts w:cs="Arial"/>
        <w:sz w:val="16"/>
        <w:szCs w:val="16"/>
      </w:rPr>
      <w:t>© Das Material unterliegt der CC BY-SA 4.0-Lizenz.</w:t>
    </w:r>
    <w:r w:rsidR="007649CD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F4D2" w14:textId="77777777" w:rsidR="00733DF6" w:rsidRDefault="00733DF6" w:rsidP="00557D44">
      <w:pPr>
        <w:spacing w:after="0" w:line="240" w:lineRule="auto"/>
      </w:pPr>
      <w:r>
        <w:separator/>
      </w:r>
    </w:p>
  </w:footnote>
  <w:footnote w:type="continuationSeparator" w:id="0">
    <w:p w14:paraId="1257546A" w14:textId="77777777" w:rsidR="00733DF6" w:rsidRDefault="00733DF6" w:rsidP="005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9E32" w14:textId="3E0DA0AD" w:rsidR="00A958CE" w:rsidRDefault="00A958CE" w:rsidP="00A958CE">
    <w:pPr>
      <w:jc w:val="right"/>
    </w:pPr>
    <w:r>
      <w:rPr>
        <w:noProof/>
      </w:rPr>
      <w:drawing>
        <wp:inline distT="0" distB="0" distL="0" distR="0" wp14:anchorId="304EA2ED" wp14:editId="53CD32D7">
          <wp:extent cx="1145540" cy="434426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25" cy="43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244CA8" wp14:editId="459D87BF">
          <wp:extent cx="516600" cy="4392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66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6D8580" wp14:editId="4FA76B8C">
          <wp:extent cx="1713185" cy="427163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38201" cy="4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C59"/>
    <w:multiLevelType w:val="hybridMultilevel"/>
    <w:tmpl w:val="A6B6FDB8"/>
    <w:lvl w:ilvl="0" w:tplc="7B1AF7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75038"/>
    <w:multiLevelType w:val="multilevel"/>
    <w:tmpl w:val="1CA407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DA03B0"/>
    <w:multiLevelType w:val="hybridMultilevel"/>
    <w:tmpl w:val="67D4D14E"/>
    <w:lvl w:ilvl="0" w:tplc="B88C8C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827FF"/>
    <w:multiLevelType w:val="multilevel"/>
    <w:tmpl w:val="1CA407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0D724B"/>
    <w:multiLevelType w:val="hybridMultilevel"/>
    <w:tmpl w:val="C8EE0DC2"/>
    <w:lvl w:ilvl="0" w:tplc="79F41F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795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517896"/>
    <w:multiLevelType w:val="hybridMultilevel"/>
    <w:tmpl w:val="CE504860"/>
    <w:lvl w:ilvl="0" w:tplc="0407000F">
      <w:start w:val="1"/>
      <w:numFmt w:val="decimal"/>
      <w:lvlText w:val="%1."/>
      <w:lvlJc w:val="left"/>
      <w:pPr>
        <w:ind w:left="715" w:hanging="360"/>
      </w:p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44"/>
    <w:rsid w:val="000159E9"/>
    <w:rsid w:val="00032F62"/>
    <w:rsid w:val="00035073"/>
    <w:rsid w:val="000413D0"/>
    <w:rsid w:val="000675A8"/>
    <w:rsid w:val="00077D97"/>
    <w:rsid w:val="00083F33"/>
    <w:rsid w:val="00091DD6"/>
    <w:rsid w:val="000D3CA6"/>
    <w:rsid w:val="00117D6A"/>
    <w:rsid w:val="00120CDE"/>
    <w:rsid w:val="0013595B"/>
    <w:rsid w:val="00162F80"/>
    <w:rsid w:val="00182551"/>
    <w:rsid w:val="001B79F3"/>
    <w:rsid w:val="001B7BAA"/>
    <w:rsid w:val="001C2E06"/>
    <w:rsid w:val="001C5A11"/>
    <w:rsid w:val="0021451F"/>
    <w:rsid w:val="002742FA"/>
    <w:rsid w:val="00291964"/>
    <w:rsid w:val="00291A4A"/>
    <w:rsid w:val="002A1E0F"/>
    <w:rsid w:val="002D0FA9"/>
    <w:rsid w:val="002D6146"/>
    <w:rsid w:val="002E1381"/>
    <w:rsid w:val="00320650"/>
    <w:rsid w:val="00325167"/>
    <w:rsid w:val="003475B2"/>
    <w:rsid w:val="00353AD2"/>
    <w:rsid w:val="003A4800"/>
    <w:rsid w:val="003A7B84"/>
    <w:rsid w:val="00426D17"/>
    <w:rsid w:val="004517C7"/>
    <w:rsid w:val="004617B2"/>
    <w:rsid w:val="0049243A"/>
    <w:rsid w:val="004B480A"/>
    <w:rsid w:val="004B60C6"/>
    <w:rsid w:val="004B6974"/>
    <w:rsid w:val="004C638D"/>
    <w:rsid w:val="004C667B"/>
    <w:rsid w:val="004C6748"/>
    <w:rsid w:val="004D4291"/>
    <w:rsid w:val="004E17C3"/>
    <w:rsid w:val="00515D08"/>
    <w:rsid w:val="005418F2"/>
    <w:rsid w:val="00542A5F"/>
    <w:rsid w:val="00557D44"/>
    <w:rsid w:val="00575678"/>
    <w:rsid w:val="00576943"/>
    <w:rsid w:val="00620F5D"/>
    <w:rsid w:val="00630E51"/>
    <w:rsid w:val="0064545F"/>
    <w:rsid w:val="006D324F"/>
    <w:rsid w:val="006D4727"/>
    <w:rsid w:val="006E1E72"/>
    <w:rsid w:val="00700129"/>
    <w:rsid w:val="007104C5"/>
    <w:rsid w:val="007169C3"/>
    <w:rsid w:val="007201D5"/>
    <w:rsid w:val="007323A2"/>
    <w:rsid w:val="00733DF6"/>
    <w:rsid w:val="007341D8"/>
    <w:rsid w:val="007509E3"/>
    <w:rsid w:val="007649CD"/>
    <w:rsid w:val="00774CCF"/>
    <w:rsid w:val="0079267A"/>
    <w:rsid w:val="007C620F"/>
    <w:rsid w:val="007D1284"/>
    <w:rsid w:val="007D53F9"/>
    <w:rsid w:val="007D6B86"/>
    <w:rsid w:val="007E21CF"/>
    <w:rsid w:val="007E768D"/>
    <w:rsid w:val="00811B47"/>
    <w:rsid w:val="00814692"/>
    <w:rsid w:val="0083526D"/>
    <w:rsid w:val="00843D83"/>
    <w:rsid w:val="0088312E"/>
    <w:rsid w:val="008A0123"/>
    <w:rsid w:val="008D0463"/>
    <w:rsid w:val="008F12DD"/>
    <w:rsid w:val="009019BD"/>
    <w:rsid w:val="009330E6"/>
    <w:rsid w:val="00984466"/>
    <w:rsid w:val="00A14AC4"/>
    <w:rsid w:val="00A14FB2"/>
    <w:rsid w:val="00A17488"/>
    <w:rsid w:val="00A216FE"/>
    <w:rsid w:val="00A237FD"/>
    <w:rsid w:val="00A50FEC"/>
    <w:rsid w:val="00A52954"/>
    <w:rsid w:val="00A60F51"/>
    <w:rsid w:val="00A66021"/>
    <w:rsid w:val="00A70CBA"/>
    <w:rsid w:val="00A80EAB"/>
    <w:rsid w:val="00A9008A"/>
    <w:rsid w:val="00A958CE"/>
    <w:rsid w:val="00AB0EFB"/>
    <w:rsid w:val="00AB0F85"/>
    <w:rsid w:val="00AE0213"/>
    <w:rsid w:val="00B119AA"/>
    <w:rsid w:val="00B301B3"/>
    <w:rsid w:val="00B30B6E"/>
    <w:rsid w:val="00B364EC"/>
    <w:rsid w:val="00BA066E"/>
    <w:rsid w:val="00BA49DB"/>
    <w:rsid w:val="00BA7DAE"/>
    <w:rsid w:val="00BB0687"/>
    <w:rsid w:val="00BB141A"/>
    <w:rsid w:val="00BB3376"/>
    <w:rsid w:val="00BF7C7B"/>
    <w:rsid w:val="00C147B6"/>
    <w:rsid w:val="00C276C4"/>
    <w:rsid w:val="00C35FB1"/>
    <w:rsid w:val="00C426A5"/>
    <w:rsid w:val="00C807EF"/>
    <w:rsid w:val="00C8623A"/>
    <w:rsid w:val="00C962C5"/>
    <w:rsid w:val="00CA0612"/>
    <w:rsid w:val="00CA26C6"/>
    <w:rsid w:val="00CC10FC"/>
    <w:rsid w:val="00CE1F45"/>
    <w:rsid w:val="00D15F9F"/>
    <w:rsid w:val="00D270FB"/>
    <w:rsid w:val="00D272FF"/>
    <w:rsid w:val="00D3210C"/>
    <w:rsid w:val="00D47C12"/>
    <w:rsid w:val="00D557D2"/>
    <w:rsid w:val="00D57C50"/>
    <w:rsid w:val="00D84DF1"/>
    <w:rsid w:val="00DA0705"/>
    <w:rsid w:val="00DA310F"/>
    <w:rsid w:val="00E16636"/>
    <w:rsid w:val="00E3638B"/>
    <w:rsid w:val="00E434FE"/>
    <w:rsid w:val="00EB5DCE"/>
    <w:rsid w:val="00EE5801"/>
    <w:rsid w:val="00F06599"/>
    <w:rsid w:val="00F102E0"/>
    <w:rsid w:val="00F20EAD"/>
    <w:rsid w:val="00F431E7"/>
    <w:rsid w:val="00F51687"/>
    <w:rsid w:val="00F8790B"/>
    <w:rsid w:val="00F905D5"/>
    <w:rsid w:val="00F95BB7"/>
    <w:rsid w:val="00FA0BC5"/>
    <w:rsid w:val="00FB41C1"/>
    <w:rsid w:val="00FC0027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61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D44"/>
  </w:style>
  <w:style w:type="character" w:styleId="Kommentarzeichen">
    <w:name w:val="annotation reference"/>
    <w:basedOn w:val="Absatz-Standardschriftart"/>
    <w:uiPriority w:val="99"/>
    <w:semiHidden/>
    <w:unhideWhenUsed/>
    <w:rsid w:val="00557D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7D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7D44"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557D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57D4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5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D44"/>
  </w:style>
  <w:style w:type="character" w:styleId="Hyperlink">
    <w:name w:val="Hyperlink"/>
    <w:basedOn w:val="Absatz-Standardschriftart"/>
    <w:uiPriority w:val="99"/>
    <w:unhideWhenUsed/>
    <w:rsid w:val="004B69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974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6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6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61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2065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E7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atlas.nrw.de/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tatistikatlas.nrw.d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istikatlas.nrw.d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svg"/><Relationship Id="rId19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tatistikatlas.nrw.de/" TargetMode="External"/><Relationship Id="rId22" Type="http://schemas.openxmlformats.org/officeDocument/2006/relationships/hyperlink" Target="https://online-befragungen.it.nrw.de/kf/?p1=4&amp;p2=1&amp;p3=3&amp;_init=tru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07AD-DDD8-4D51-8A20-3AF99018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2025-05-28T07:40:00Z</dcterms:created>
  <dcterms:modified xsi:type="dcterms:W3CDTF">2025-06-03T15:23:00Z</dcterms:modified>
</cp:coreProperties>
</file>